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lang w:eastAsia="zh-CN"/>
        </w:rPr>
        <w:t>池州</w:t>
      </w:r>
      <w:r>
        <w:rPr>
          <w:rFonts w:hint="eastAsia" w:ascii="方正小标宋简体" w:hAnsi="宋体" w:eastAsia="方正小标宋简体"/>
          <w:sz w:val="44"/>
          <w:szCs w:val="44"/>
        </w:rPr>
        <w:t>出入境边防检查站公开招聘边检文员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lang w:eastAsia="zh-CN"/>
        </w:rPr>
        <w:t>笔试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新冠肺炎疫情防控承诺书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outlineLvl w:val="9"/>
        <w:rPr>
          <w:rFonts w:ascii="仿宋_GB2312" w:hAnsi="PMingLiU" w:eastAsia="仿宋_GB2312" w:cs="PMingLiU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PMingLiU" w:eastAsia="仿宋_GB2312" w:cs="PMingLiU"/>
          <w:color w:val="000000"/>
          <w:kern w:val="0"/>
          <w:sz w:val="28"/>
          <w:szCs w:val="28"/>
        </w:rPr>
      </w:pP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本人参加202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年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  <w:lang w:eastAsia="zh-CN"/>
        </w:rPr>
        <w:t>池州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出入境边防检查站公开招聘边检文员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  <w:lang w:eastAsia="zh-CN"/>
        </w:rPr>
        <w:t>笔试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，自愿在防控新冠肺炎疫情的背景下，切实履行防控疫情的安全责任，在考试期间做以下承诺</w:t>
      </w:r>
      <w:r>
        <w:rPr>
          <w:rFonts w:ascii="仿宋_GB2312" w:hAnsi="PMingLiU" w:eastAsia="仿宋_GB2312" w:cs="PMingLiU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PMingLiU" w:eastAsia="仿宋_GB2312" w:cs="PMingLiU"/>
          <w:color w:val="000000"/>
          <w:kern w:val="0"/>
          <w:sz w:val="28"/>
          <w:szCs w:val="28"/>
        </w:rPr>
      </w:pP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1.进行健康登记，在考试前通过“皖事通”APP实名申领“安康码”，持续关注“安康码”状态，并于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  <w:lang w:val="en-US" w:eastAsia="zh-CN"/>
        </w:rPr>
        <w:t>考试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当天报到时主动向工作人员出示。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2.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  <w:lang w:val="en-US" w:eastAsia="zh-CN"/>
        </w:rPr>
        <w:t>笔试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前14天，考生应尽量避免在国内疫情中高风险地区或国（境）外旅行、居住；尽量避免与新冠肺炎确诊病例、疑似病例、无症状感染者及中高风险区域人员接触；尽量避免去人群流动性较大、人群密集的场所聚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3.考生应自备口罩，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赴考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时做好个人安全防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范，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在考点入场等人群聚集环节，全程佩戴口罩，但在接受身份识别验证等特殊情况下须摘除口罩。入场时“安康码”为绿码经现场测量体温正常（＜37.3℃）者方可进入考点。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属于新冠肺炎疑似、确诊病例、无症状感染者，在治疗或隔离期间不得参加考试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MS Mincho" w:eastAsia="仿宋_GB2312" w:cs="MS Mincho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4.“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红码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、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“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黄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码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考生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应按要求通过每日健康打卡、持码人申诉、核酸检测等方式，在考试前转为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“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绿码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若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考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试前未能完成转为绿码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，则需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出示县级及以上医院开具的健康证明等佐证材料，并如实报告近期接触史、旅行史等情况，经核验后安排在考点专用隔离考场进行考试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。考生在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  <w:lang w:val="en-US" w:eastAsia="zh-CN"/>
        </w:rPr>
        <w:t>考试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过程中出现发热、咳嗽等异常症状的考生，应服从考试工作人员安排，立即转移到隔离考场继续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  <w:lang w:val="en-US" w:eastAsia="zh-CN"/>
        </w:rPr>
        <w:t>考试</w:t>
      </w:r>
      <w:bookmarkStart w:id="0" w:name="_GoBack"/>
      <w:bookmarkEnd w:id="0"/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MS Mincho" w:eastAsia="仿宋_GB2312" w:cs="MS Mincho"/>
          <w:color w:val="000000"/>
          <w:kern w:val="0"/>
          <w:sz w:val="28"/>
          <w:szCs w:val="28"/>
        </w:rPr>
      </w:pP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5.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  <w:lang w:eastAsia="zh-CN"/>
        </w:rPr>
        <w:t>笔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试期间，自觉维护考试秩序，服从现场工作人员安排，考试结束后按规定有序离场。所有在隔离候考室候考的考生，须由现场医护人员根据疫情防控相关规定进行检测诊断后方可离开。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MS Mincho" w:eastAsia="仿宋_GB2312" w:cs="MS Mincho"/>
          <w:color w:val="000000"/>
          <w:kern w:val="0"/>
          <w:sz w:val="28"/>
          <w:szCs w:val="28"/>
        </w:rPr>
      </w:pP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6.考生要认真阅读本须知，承诺已知悉告知事项、证明义务和防疫要求，并自愿承担相关责任。凡隐瞒或谎报旅居史、接触史、健康状况等疫情防控重点信息，不配合工作人员进行防疫检测、询问、排查、送诊等造成严重后果的，将按照疫情防控相关规定严肃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outlineLvl w:val="9"/>
        <w:rPr>
          <w:rFonts w:ascii="仿宋_GB2312" w:hAnsi="MS Mincho" w:eastAsia="仿宋_GB2312" w:cs="MS Mincho"/>
          <w:color w:val="000000"/>
          <w:kern w:val="0"/>
          <w:sz w:val="28"/>
          <w:szCs w:val="28"/>
        </w:rPr>
      </w:pP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本人保</w:t>
      </w:r>
      <w:r>
        <w:rPr>
          <w:rFonts w:hint="eastAsia" w:ascii="仿宋_GB2312" w:hAnsi="PMingLiU" w:eastAsia="仿宋_GB2312" w:cs="PMingLiU"/>
          <w:color w:val="000000"/>
          <w:kern w:val="0"/>
          <w:sz w:val="28"/>
          <w:szCs w:val="28"/>
        </w:rPr>
        <w:t>证遵守以上承诺，如有违反，本人自愿承担相应责任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 </w:t>
      </w:r>
      <w:r>
        <w:rPr>
          <w:rFonts w:hint="eastAsia" w:ascii="仿宋_GB2312" w:hAnsi="MS Mincho" w:eastAsia="仿宋_GB2312" w:cs="MS Mincho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outlineLvl w:val="9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adjustRightInd w:val="0"/>
        <w:snapToGrid w:val="0"/>
        <w:spacing w:line="480" w:lineRule="exact"/>
        <w:jc w:val="righ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手写签名</w:t>
      </w:r>
      <w:r>
        <w:rPr>
          <w:rFonts w:hint="eastAsia" w:ascii="仿宋_GB2312" w:eastAsia="仿宋_GB2312"/>
          <w:sz w:val="32"/>
          <w:szCs w:val="32"/>
        </w:rPr>
        <w:t xml:space="preserve">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68" w:leftChars="2280" w:hanging="1280" w:hangingChars="4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66" w:leftChars="2584" w:hanging="640" w:hangingChars="200"/>
        <w:textAlignment w:val="auto"/>
        <w:outlineLvl w:val="9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间：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sectPr>
      <w:pgSz w:w="11906" w:h="16838"/>
      <w:pgMar w:top="1144" w:right="1059" w:bottom="1194" w:left="9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swiss"/>
    <w:pitch w:val="default"/>
    <w:sig w:usb0="00000000" w:usb1="00000000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decorative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F58"/>
    <w:rsid w:val="00065E24"/>
    <w:rsid w:val="00154552"/>
    <w:rsid w:val="00575AF0"/>
    <w:rsid w:val="005A37AF"/>
    <w:rsid w:val="00633F49"/>
    <w:rsid w:val="00730AA0"/>
    <w:rsid w:val="008F177C"/>
    <w:rsid w:val="0093267D"/>
    <w:rsid w:val="00996F58"/>
    <w:rsid w:val="009F0719"/>
    <w:rsid w:val="00A77382"/>
    <w:rsid w:val="00A9602A"/>
    <w:rsid w:val="00BB475E"/>
    <w:rsid w:val="00BD7F49"/>
    <w:rsid w:val="00D34D97"/>
    <w:rsid w:val="00D405E6"/>
    <w:rsid w:val="00D7650D"/>
    <w:rsid w:val="00F150F7"/>
    <w:rsid w:val="00F302FD"/>
    <w:rsid w:val="00F37D4E"/>
    <w:rsid w:val="07534139"/>
    <w:rsid w:val="09095817"/>
    <w:rsid w:val="0A8452CE"/>
    <w:rsid w:val="0B7E1CA3"/>
    <w:rsid w:val="18484BF2"/>
    <w:rsid w:val="23325FCD"/>
    <w:rsid w:val="30436D3A"/>
    <w:rsid w:val="313F4AAE"/>
    <w:rsid w:val="4C7D4C2C"/>
    <w:rsid w:val="5D85547F"/>
    <w:rsid w:val="74814131"/>
    <w:rsid w:val="750960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128</Words>
  <Characters>732</Characters>
  <Lines>6</Lines>
  <Paragraphs>1</Paragraphs>
  <ScaleCrop>false</ScaleCrop>
  <LinksUpToDate>false</LinksUpToDate>
  <CharactersWithSpaces>859</CharactersWithSpaces>
  <Application>WPS Office_10.8.0.5422_F1E327BC-269C-435d-A152-05C5408002CA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2020-06-29T08:30:00Z</dcterms:created>
  <dc:creator>Windows User</dc:creator>
  <cp:lastModifiedBy>gyb1</cp:lastModifiedBy>
  <cp:lastPrinted>2020-09-03T02:19:00Z</cp:lastPrinted>
  <dcterms:modified xsi:type="dcterms:W3CDTF">2021-03-16T08:12:23Z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