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新冠肺炎疫情防控承诺书</w:t>
      </w:r>
    </w:p>
    <w:p>
      <w:pPr>
        <w:spacing w:line="500" w:lineRule="exact"/>
        <w:rPr>
          <w:b/>
          <w:sz w:val="24"/>
          <w:szCs w:val="24"/>
        </w:rPr>
      </w:pPr>
    </w:p>
    <w:p>
      <w:pPr>
        <w:spacing w:line="500" w:lineRule="exact"/>
        <w:ind w:firstLine="420" w:firstLineChars="2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本人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</w:t>
      </w:r>
      <w:r>
        <w:rPr>
          <w:rFonts w:hint="eastAsia" w:ascii="仿宋_GB2312" w:eastAsia="仿宋_GB2312"/>
          <w:sz w:val="21"/>
          <w:szCs w:val="21"/>
        </w:rPr>
        <w:t>，身份证号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              </w:t>
      </w:r>
      <w:r>
        <w:rPr>
          <w:rFonts w:hint="eastAsia" w:ascii="仿宋_GB2312" w:eastAsia="仿宋_GB2312"/>
          <w:sz w:val="21"/>
          <w:szCs w:val="21"/>
        </w:rPr>
        <w:t>，系参加黄山城投集团及下属公司2021年公开招聘的考生，为全力做好新冠疫情联防联控，切实履行疫情防控安全责任，本人郑重承诺:</w:t>
      </w:r>
    </w:p>
    <w:p>
      <w:pPr>
        <w:spacing w:line="500" w:lineRule="exact"/>
        <w:ind w:firstLine="420" w:firstLineChars="2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一、本人将自觉遵守疫情防控各项管理规定，服从招聘工作领导小组的工作安排，积极主动承担防疫职责。</w:t>
      </w:r>
    </w:p>
    <w:p>
      <w:pPr>
        <w:spacing w:line="500" w:lineRule="exact"/>
        <w:ind w:firstLine="420" w:firstLineChars="2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二、如实向招聘工作领导小组报告本人及家庭主要成员的健康信息，不漏报、不谎报、不瞒报。</w:t>
      </w:r>
    </w:p>
    <w:p>
      <w:pPr>
        <w:spacing w:line="500" w:lineRule="exact"/>
        <w:ind w:firstLine="420" w:firstLineChars="2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三、本人严格按《屯溪区新冠肺炎疫情防控应急指挥部通告》 （2021第1号）要求，做到：所有来自或途经国内疫情中高风险地区的人员，应在抵屯后6小时以内且最长不得超过12小时，向所在村（居）委和单位或所住宾馆报告。其中，来自或途经国内高风险地区人员，一律实施14天集中隔离和健康观察，实行2次核酸检测；来自或途经国内中风险地区人员，一律实施14天严格的社区健康管理，实行2次核酸检测；中高风险地区所属地级市的其他地区来（返）屯人员，一律提交3日内核酸检测阴性证明。</w:t>
      </w:r>
    </w:p>
    <w:p>
      <w:pPr>
        <w:spacing w:line="500" w:lineRule="exact"/>
        <w:ind w:firstLine="420" w:firstLineChars="2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四、不传谣、不信谣、不造谣，提高防范意识，积极应对疫情，做到如实报备。</w:t>
      </w:r>
    </w:p>
    <w:p>
      <w:pPr>
        <w:spacing w:line="50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本人对以上提供的相关信息的真实性负责。如因信息不实及本人原因引起疫情传播和扩散，本人愿承担由此带来的一切后果及法律责任。  </w:t>
      </w:r>
    </w:p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0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4"/>
          <w:szCs w:val="24"/>
        </w:rPr>
        <w:t>承诺人：</w:t>
      </w:r>
    </w:p>
    <w:p>
      <w:pPr>
        <w:spacing w:line="500" w:lineRule="exact"/>
        <w:ind w:firstLine="480" w:firstLineChars="20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4"/>
          <w:szCs w:val="24"/>
        </w:rPr>
        <w:t>2021年  月  日</w:t>
      </w:r>
    </w:p>
    <w:p>
      <w:pPr>
        <w:spacing w:line="500" w:lineRule="exact"/>
        <w:jc w:val="both"/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</w:p>
    <w:p>
      <w:pPr>
        <w:spacing w:line="500" w:lineRule="exact"/>
        <w:jc w:val="right"/>
        <w:rPr>
          <w:rFonts w:hint="eastAsia" w:ascii="仿宋_GB2312" w:eastAsia="仿宋_GB2312"/>
          <w:sz w:val="21"/>
          <w:szCs w:val="21"/>
          <w:lang w:val="en-US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33655</wp:posOffset>
            </wp:positionV>
            <wp:extent cx="1150620" cy="1133475"/>
            <wp:effectExtent l="0" t="0" r="11430" b="9525"/>
            <wp:wrapTopAndBottom/>
            <wp:docPr id="1" name="图片 1" descr="08f798bd8cbd73dce18281af2ead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f798bd8cbd73dce18281af2ead7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1"/>
          <w:szCs w:val="21"/>
          <w:lang w:val="en-US" w:eastAsia="zh-CN"/>
        </w:rPr>
        <w:t>关注黄山市人力资源有限公司微信公众号，了解更多资讯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71D"/>
    <w:rsid w:val="00030166"/>
    <w:rsid w:val="00082F5D"/>
    <w:rsid w:val="001041F1"/>
    <w:rsid w:val="00124850"/>
    <w:rsid w:val="00176E20"/>
    <w:rsid w:val="00250707"/>
    <w:rsid w:val="00251B00"/>
    <w:rsid w:val="0030390A"/>
    <w:rsid w:val="003F1A3A"/>
    <w:rsid w:val="003F5613"/>
    <w:rsid w:val="00415D42"/>
    <w:rsid w:val="00431321"/>
    <w:rsid w:val="00463B5F"/>
    <w:rsid w:val="004643EB"/>
    <w:rsid w:val="005341E6"/>
    <w:rsid w:val="005A34B8"/>
    <w:rsid w:val="005B07CD"/>
    <w:rsid w:val="005E479F"/>
    <w:rsid w:val="00615F6E"/>
    <w:rsid w:val="006215B8"/>
    <w:rsid w:val="00646BDE"/>
    <w:rsid w:val="006733BC"/>
    <w:rsid w:val="007253B1"/>
    <w:rsid w:val="007A795D"/>
    <w:rsid w:val="00854C6E"/>
    <w:rsid w:val="008D6DB8"/>
    <w:rsid w:val="008D71A5"/>
    <w:rsid w:val="00901789"/>
    <w:rsid w:val="00927EF6"/>
    <w:rsid w:val="00937E9F"/>
    <w:rsid w:val="009C13F0"/>
    <w:rsid w:val="00A62CEF"/>
    <w:rsid w:val="00B578AC"/>
    <w:rsid w:val="00C1471D"/>
    <w:rsid w:val="00C92640"/>
    <w:rsid w:val="00F32472"/>
    <w:rsid w:val="00F906E4"/>
    <w:rsid w:val="167831C9"/>
    <w:rsid w:val="17884B19"/>
    <w:rsid w:val="1BC6330C"/>
    <w:rsid w:val="2E8F1136"/>
    <w:rsid w:val="2ECC3F32"/>
    <w:rsid w:val="3F4102FE"/>
    <w:rsid w:val="5A020369"/>
    <w:rsid w:val="64A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2021-01-22T08:23:00Z</dcterms:created>
  <dc:creator>Administrator</dc:creator>
  <cp:lastModifiedBy>CYJ</cp:lastModifiedBy>
  <cp:lastPrinted>2021-01-27T02:13:00Z</cp:lastPrinted>
  <dcterms:modified xsi:type="dcterms:W3CDTF">2021-07-05T06:21:03Z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3251612527994560B3C0597B67D7BE52</vt:lpwstr>
  </property>
</Properties>
</file>