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bookmarkStart w:id="0" w:name="_GoBack"/>
      <w:r>
        <w:rPr>
          <w:rFonts w:hint="eastAsia" w:ascii="方正小标宋_GBK" w:eastAsia="方正小标宋_GBK" w:hAnsiTheme="minorEastAsia"/>
          <w:sz w:val="44"/>
          <w:szCs w:val="44"/>
        </w:rPr>
        <w:t>颍上县人民法院</w:t>
      </w:r>
    </w:p>
    <w:p>
      <w:pPr>
        <w:spacing w:line="7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专职人民调解员报名登记表</w:t>
      </w:r>
    </w:p>
    <w:bookmarkEnd w:id="0"/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853"/>
        <w:gridCol w:w="364"/>
        <w:gridCol w:w="1218"/>
        <w:gridCol w:w="1219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51" w:type="dxa"/>
            <w:gridSpan w:val="4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12" w:type="dxa"/>
            <w:gridSpan w:val="2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化解纠纷优势特长</w:t>
            </w: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30" w:type="dxa"/>
            <w:gridSpan w:val="3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学习、工作经历（从全日制学习经历开始填写）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工作单位部门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6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Merge w:val="continue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注：工作单位应详细如实填写，在家务农的请填写详细至村。已婚的须填写父母、配偶、子女、兄弟姐妹情怳。</w:t>
            </w:r>
          </w:p>
          <w:p>
            <w:pPr>
              <w:ind w:firstLine="482" w:firstLineChars="2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已故的填写生前单位及职务、并备注说明已故。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何时受过何种奖励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何时受过何种处分</w:t>
            </w:r>
          </w:p>
        </w:tc>
        <w:tc>
          <w:tcPr>
            <w:tcW w:w="7681" w:type="dxa"/>
            <w:gridSpan w:val="7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503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颍上县人民法院审核意见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颍上县司法局审核意见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4503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ind w:firstLine="803" w:firstLineChars="4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          年  月  日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ind w:firstLine="803" w:firstLineChars="4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（盖章）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是否服从工作调配</w:t>
            </w:r>
          </w:p>
        </w:tc>
        <w:tc>
          <w:tcPr>
            <w:tcW w:w="7681" w:type="dxa"/>
            <w:gridSpan w:val="7"/>
          </w:tcPr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注：本表内容必须如实填写。如有虚报、即取消录取资格。</w:t>
      </w:r>
    </w:p>
    <w:p>
      <w:r>
        <w:rPr>
          <w:rFonts w:hint="eastAsia"/>
          <w:sz w:val="28"/>
          <w:szCs w:val="28"/>
        </w:rPr>
        <w:t xml:space="preserve">填表人：                           填表日期：     年   月   日 </w:t>
      </w:r>
    </w:p>
    <w:p/>
    <w:sectPr>
      <w:footerReference r:id="rId3" w:type="default"/>
      <w:footerReference r:id="rId4" w:type="even"/>
      <w:pgSz w:w="11906" w:h="16838"/>
      <w:pgMar w:top="1440" w:right="1474" w:bottom="1440" w:left="1588" w:header="851" w:footer="73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85903"/>
    </w:sdt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2 -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85906"/>
    </w:sdtPr>
    <w:sdtContent>
      <w:p>
        <w:pPr>
          <w:pStyle w:val="2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12 -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6589"/>
    <w:rsid w:val="1A9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2021-08-05T09:30:00Z</dcterms:created>
  <dc:creator>张小透</dc:creator>
  <cp:lastModifiedBy>张小透</cp:lastModifiedBy>
  <dcterms:modified xsi:type="dcterms:W3CDTF">2021-08-05T09:31:02Z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567740CA67C64C99976902DC2681E504</vt:lpwstr>
  </property>
  <property fmtid="{D5CDD505-2E9C-101B-9397-08002B2CF9AE}" pid="4" name="KSOSaveFontToCloudKey">
    <vt:lpwstr>484219369_btnclosed</vt:lpwstr>
  </property>
</Properties>
</file>