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DE" w:rsidRDefault="00B637F2">
      <w:pPr>
        <w:spacing w:line="520" w:lineRule="exact"/>
        <w:jc w:val="center"/>
        <w:rPr>
          <w:rFonts w:ascii="方正小标宋简体" w:eastAsia="方正小标宋简体"/>
          <w:color w:val="000000" w:themeColor="text1"/>
          <w:sz w:val="44"/>
          <w:szCs w:val="44"/>
        </w:rPr>
      </w:pPr>
      <w:bookmarkStart w:id="0" w:name="_GoBack"/>
      <w:r>
        <w:rPr>
          <w:rFonts w:ascii="方正小标宋简体" w:eastAsia="方正小标宋简体" w:hint="eastAsia"/>
          <w:color w:val="000000" w:themeColor="text1"/>
          <w:sz w:val="44"/>
          <w:szCs w:val="44"/>
        </w:rPr>
        <w:t>蚌埠技师学院（蚌埠科技工程学校）</w:t>
      </w:r>
    </w:p>
    <w:p w:rsidR="002315DE" w:rsidRDefault="00B637F2">
      <w:pPr>
        <w:spacing w:line="520" w:lineRule="exact"/>
        <w:jc w:val="center"/>
        <w:rPr>
          <w:color w:val="000000" w:themeColor="text1"/>
        </w:rPr>
      </w:pPr>
      <w:r>
        <w:rPr>
          <w:rFonts w:ascii="方正小标宋简体" w:eastAsia="方正小标宋简体" w:hint="eastAsia"/>
          <w:color w:val="000000" w:themeColor="text1"/>
          <w:sz w:val="44"/>
          <w:szCs w:val="44"/>
        </w:rPr>
        <w:t>2021</w:t>
      </w:r>
      <w:r>
        <w:rPr>
          <w:rFonts w:ascii="方正小标宋简体" w:eastAsia="方正小标宋简体" w:hint="eastAsia"/>
          <w:color w:val="000000" w:themeColor="text1"/>
          <w:sz w:val="44"/>
          <w:szCs w:val="44"/>
        </w:rPr>
        <w:t>年公开招聘教师公告</w:t>
      </w:r>
    </w:p>
    <w:bookmarkEnd w:id="0"/>
    <w:p w:rsidR="002315DE" w:rsidRDefault="00B637F2">
      <w:pPr>
        <w:spacing w:line="520" w:lineRule="exact"/>
        <w:rPr>
          <w:color w:val="000000" w:themeColor="text1"/>
        </w:rPr>
      </w:pPr>
      <w:r>
        <w:rPr>
          <w:color w:val="000000" w:themeColor="text1"/>
        </w:rPr>
        <w:t xml:space="preserve"> </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根据《事业单位人事管理条例》（国务院令第</w:t>
      </w:r>
      <w:r>
        <w:rPr>
          <w:rFonts w:ascii="仿宋_GB2312" w:eastAsia="仿宋_GB2312" w:hint="eastAsia"/>
          <w:bCs/>
          <w:color w:val="000000" w:themeColor="text1"/>
          <w:spacing w:val="15"/>
          <w:kern w:val="0"/>
          <w:sz w:val="32"/>
          <w:szCs w:val="32"/>
        </w:rPr>
        <w:t>652</w:t>
      </w:r>
      <w:r>
        <w:rPr>
          <w:rFonts w:ascii="仿宋_GB2312" w:eastAsia="仿宋_GB2312" w:hint="eastAsia"/>
          <w:bCs/>
          <w:color w:val="000000" w:themeColor="text1"/>
          <w:spacing w:val="15"/>
          <w:kern w:val="0"/>
          <w:sz w:val="32"/>
          <w:szCs w:val="32"/>
        </w:rPr>
        <w:t>号）、中共安徽省委组织部、安徽省人力资源和社会保障厅《关于印发</w:t>
      </w:r>
      <w:r>
        <w:rPr>
          <w:rFonts w:ascii="仿宋_GB2312" w:eastAsia="仿宋_GB2312" w:hint="eastAsia"/>
          <w:bCs/>
          <w:color w:val="000000" w:themeColor="text1"/>
          <w:spacing w:val="15"/>
          <w:kern w:val="0"/>
          <w:sz w:val="32"/>
          <w:szCs w:val="32"/>
        </w:rPr>
        <w:t>&lt;</w:t>
      </w:r>
      <w:r>
        <w:rPr>
          <w:rFonts w:ascii="仿宋_GB2312" w:eastAsia="仿宋_GB2312" w:hint="eastAsia"/>
          <w:bCs/>
          <w:color w:val="000000" w:themeColor="text1"/>
          <w:spacing w:val="15"/>
          <w:kern w:val="0"/>
          <w:sz w:val="32"/>
          <w:szCs w:val="32"/>
        </w:rPr>
        <w:t>安徽省事业单位公开招聘人员暂行办法</w:t>
      </w:r>
      <w:r>
        <w:rPr>
          <w:rFonts w:ascii="仿宋_GB2312" w:eastAsia="仿宋_GB2312" w:hint="eastAsia"/>
          <w:bCs/>
          <w:color w:val="000000" w:themeColor="text1"/>
          <w:spacing w:val="15"/>
          <w:kern w:val="0"/>
          <w:sz w:val="32"/>
          <w:szCs w:val="32"/>
        </w:rPr>
        <w:t>&gt;</w:t>
      </w:r>
      <w:r>
        <w:rPr>
          <w:rFonts w:ascii="仿宋_GB2312" w:eastAsia="仿宋_GB2312" w:hint="eastAsia"/>
          <w:bCs/>
          <w:color w:val="000000" w:themeColor="text1"/>
          <w:spacing w:val="15"/>
          <w:kern w:val="0"/>
          <w:sz w:val="32"/>
          <w:szCs w:val="32"/>
        </w:rPr>
        <w:t>的通知》规定和要求，现就蚌埠技师学院（蚌埠科技工程学校）公开招聘教师有关事项</w:t>
      </w:r>
      <w:r>
        <w:rPr>
          <w:rFonts w:ascii="仿宋_GB2312" w:eastAsia="仿宋_GB2312" w:hint="eastAsia"/>
          <w:bCs/>
          <w:color w:val="000000" w:themeColor="text1"/>
          <w:spacing w:val="15"/>
          <w:kern w:val="0"/>
          <w:sz w:val="32"/>
          <w:szCs w:val="32"/>
        </w:rPr>
        <w:t>公告如下：</w:t>
      </w:r>
    </w:p>
    <w:p w:rsidR="002315DE" w:rsidRDefault="00B637F2">
      <w:pPr>
        <w:snapToGrid w:val="0"/>
        <w:spacing w:line="520" w:lineRule="exact"/>
        <w:ind w:firstLine="640"/>
        <w:rPr>
          <w:rFonts w:ascii="黑体" w:eastAsia="黑体" w:hAnsi="黑体" w:cs="仿宋_GB2312"/>
          <w:bCs/>
          <w:color w:val="000000" w:themeColor="text1"/>
          <w:spacing w:val="15"/>
          <w:kern w:val="0"/>
          <w:sz w:val="32"/>
          <w:szCs w:val="32"/>
        </w:rPr>
      </w:pPr>
      <w:r>
        <w:rPr>
          <w:rFonts w:ascii="黑体" w:eastAsia="黑体" w:hAnsi="黑体" w:cs="仿宋_GB2312" w:hint="eastAsia"/>
          <w:bCs/>
          <w:color w:val="000000" w:themeColor="text1"/>
          <w:spacing w:val="15"/>
          <w:kern w:val="0"/>
          <w:sz w:val="32"/>
          <w:szCs w:val="32"/>
        </w:rPr>
        <w:t>一、招聘原则</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（一）坚持面向社会、公开招聘。</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（二）坚持考试考察、择优聘用。</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（三）坚持统一领导、分工负责。</w:t>
      </w:r>
    </w:p>
    <w:p w:rsidR="002315DE" w:rsidRDefault="00B637F2">
      <w:pPr>
        <w:snapToGrid w:val="0"/>
        <w:spacing w:line="520" w:lineRule="exact"/>
        <w:ind w:firstLine="640"/>
        <w:rPr>
          <w:rFonts w:ascii="黑体" w:eastAsia="黑体" w:hAnsi="黑体" w:cs="仿宋_GB2312"/>
          <w:bCs/>
          <w:color w:val="000000" w:themeColor="text1"/>
          <w:spacing w:val="15"/>
          <w:kern w:val="0"/>
          <w:sz w:val="32"/>
          <w:szCs w:val="32"/>
        </w:rPr>
      </w:pPr>
      <w:r>
        <w:rPr>
          <w:rFonts w:ascii="黑体" w:eastAsia="黑体" w:hAnsi="黑体" w:cs="仿宋_GB2312" w:hint="eastAsia"/>
          <w:bCs/>
          <w:color w:val="000000" w:themeColor="text1"/>
          <w:spacing w:val="15"/>
          <w:kern w:val="0"/>
          <w:sz w:val="32"/>
          <w:szCs w:val="32"/>
        </w:rPr>
        <w:t>二、招聘计划</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经核准，蚌埠技师学院（蚌埠科技工程学校）面向社会公开招聘</w:t>
      </w:r>
      <w:r>
        <w:rPr>
          <w:rFonts w:ascii="仿宋_GB2312" w:eastAsia="仿宋_GB2312" w:hint="eastAsia"/>
          <w:bCs/>
          <w:color w:val="000000" w:themeColor="text1"/>
          <w:spacing w:val="15"/>
          <w:kern w:val="0"/>
          <w:sz w:val="32"/>
          <w:szCs w:val="32"/>
        </w:rPr>
        <w:t>6</w:t>
      </w:r>
      <w:r>
        <w:rPr>
          <w:rFonts w:ascii="仿宋_GB2312" w:eastAsia="仿宋_GB2312" w:hint="eastAsia"/>
          <w:bCs/>
          <w:color w:val="000000" w:themeColor="text1"/>
          <w:spacing w:val="15"/>
          <w:kern w:val="0"/>
          <w:sz w:val="32"/>
          <w:szCs w:val="32"/>
        </w:rPr>
        <w:t>名编制内教师。招聘计划（岗位）等信息于</w:t>
      </w:r>
      <w:r>
        <w:rPr>
          <w:rFonts w:ascii="仿宋_GB2312" w:eastAsia="仿宋_GB2312" w:hint="eastAsia"/>
          <w:bCs/>
          <w:color w:val="000000" w:themeColor="text1"/>
          <w:spacing w:val="15"/>
          <w:kern w:val="0"/>
          <w:sz w:val="32"/>
          <w:szCs w:val="32"/>
        </w:rPr>
        <w:t>2021</w:t>
      </w:r>
      <w:r>
        <w:rPr>
          <w:rFonts w:ascii="仿宋_GB2312" w:eastAsia="仿宋_GB2312" w:hint="eastAsia"/>
          <w:bCs/>
          <w:color w:val="000000" w:themeColor="text1"/>
          <w:spacing w:val="15"/>
          <w:kern w:val="0"/>
          <w:sz w:val="32"/>
          <w:szCs w:val="32"/>
        </w:rPr>
        <w:t>年</w:t>
      </w:r>
      <w:r>
        <w:rPr>
          <w:rFonts w:ascii="仿宋_GB2312" w:eastAsia="仿宋_GB2312" w:hint="eastAsia"/>
          <w:bCs/>
          <w:color w:val="000000" w:themeColor="text1"/>
          <w:spacing w:val="15"/>
          <w:kern w:val="0"/>
          <w:sz w:val="32"/>
          <w:szCs w:val="32"/>
        </w:rPr>
        <w:t>10</w:t>
      </w:r>
      <w:r>
        <w:rPr>
          <w:rFonts w:ascii="仿宋_GB2312" w:eastAsia="仿宋_GB2312" w:hint="eastAsia"/>
          <w:bCs/>
          <w:color w:val="000000" w:themeColor="text1"/>
          <w:spacing w:val="15"/>
          <w:kern w:val="0"/>
          <w:sz w:val="32"/>
          <w:szCs w:val="32"/>
        </w:rPr>
        <w:t>月</w:t>
      </w:r>
      <w:r>
        <w:rPr>
          <w:rFonts w:ascii="仿宋_GB2312" w:eastAsia="仿宋_GB2312" w:hint="eastAsia"/>
          <w:bCs/>
          <w:color w:val="000000" w:themeColor="text1"/>
          <w:spacing w:val="15"/>
          <w:kern w:val="0"/>
          <w:sz w:val="32"/>
          <w:szCs w:val="32"/>
        </w:rPr>
        <w:t>1</w:t>
      </w:r>
      <w:r>
        <w:rPr>
          <w:rFonts w:ascii="仿宋_GB2312" w:eastAsia="仿宋_GB2312" w:hint="eastAsia"/>
          <w:bCs/>
          <w:color w:val="000000" w:themeColor="text1"/>
          <w:spacing w:val="15"/>
          <w:kern w:val="0"/>
          <w:sz w:val="32"/>
          <w:szCs w:val="32"/>
        </w:rPr>
        <w:t>3</w:t>
      </w:r>
      <w:r>
        <w:rPr>
          <w:rFonts w:ascii="仿宋_GB2312" w:eastAsia="仿宋_GB2312" w:hint="eastAsia"/>
          <w:bCs/>
          <w:color w:val="000000" w:themeColor="text1"/>
          <w:spacing w:val="15"/>
          <w:kern w:val="0"/>
          <w:sz w:val="32"/>
          <w:szCs w:val="32"/>
        </w:rPr>
        <w:t>日起同时在蚌埠市人力资源和社会保障局网站</w:t>
      </w:r>
      <w:hyperlink r:id="rId8" w:history="1">
        <w:r>
          <w:rPr>
            <w:rStyle w:val="a6"/>
            <w:rFonts w:ascii="仿宋_GB2312" w:eastAsia="仿宋_GB2312" w:hint="eastAsia"/>
            <w:bCs/>
            <w:color w:val="000000" w:themeColor="text1"/>
            <w:spacing w:val="15"/>
            <w:kern w:val="0"/>
            <w:sz w:val="32"/>
            <w:szCs w:val="32"/>
            <w:u w:val="none"/>
          </w:rPr>
          <w:t>http://rsj.bengbu.gov.cn</w:t>
        </w:r>
      </w:hyperlink>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、蚌埠人事考试网上服务大厅</w:t>
      </w:r>
      <w:r>
        <w:rPr>
          <w:rFonts w:ascii="仿宋_GB2312" w:eastAsia="仿宋_GB2312" w:hint="eastAsia"/>
          <w:bCs/>
          <w:color w:val="000000" w:themeColor="text1"/>
          <w:spacing w:val="15"/>
          <w:kern w:val="0"/>
          <w:sz w:val="32"/>
          <w:szCs w:val="32"/>
        </w:rPr>
        <w:t>(</w:t>
      </w:r>
      <w:hyperlink r:id="rId9" w:history="1">
        <w:r>
          <w:rPr>
            <w:rStyle w:val="a6"/>
            <w:rFonts w:ascii="仿宋_GB2312" w:eastAsia="仿宋_GB2312" w:hint="eastAsia"/>
            <w:bCs/>
            <w:color w:val="000000" w:themeColor="text1"/>
            <w:spacing w:val="15"/>
            <w:kern w:val="0"/>
            <w:sz w:val="32"/>
            <w:szCs w:val="32"/>
            <w:u w:val="none"/>
          </w:rPr>
          <w:t>http://www.bbrsksfwdt.cn</w:t>
        </w:r>
      </w:hyperlink>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、蚌埠技师学院（蚌埠科技工程学校）网站（</w:t>
      </w:r>
      <w:r>
        <w:rPr>
          <w:rFonts w:ascii="仿宋_GB2312" w:eastAsia="仿宋_GB2312" w:hint="eastAsia"/>
          <w:bCs/>
          <w:color w:val="000000" w:themeColor="text1"/>
          <w:spacing w:val="15"/>
          <w:kern w:val="0"/>
          <w:sz w:val="32"/>
          <w:szCs w:val="32"/>
        </w:rPr>
        <w:t>http://www.bbzjzx.com</w:t>
      </w:r>
      <w:r>
        <w:rPr>
          <w:rFonts w:ascii="仿宋_GB2312" w:eastAsia="仿宋_GB2312" w:hint="eastAsia"/>
          <w:bCs/>
          <w:color w:val="000000" w:themeColor="text1"/>
          <w:spacing w:val="15"/>
          <w:kern w:val="0"/>
          <w:sz w:val="32"/>
          <w:szCs w:val="32"/>
        </w:rPr>
        <w:t>）及相关</w:t>
      </w:r>
      <w:r>
        <w:rPr>
          <w:rFonts w:ascii="仿宋_GB2312" w:eastAsia="仿宋_GB2312" w:hint="eastAsia"/>
          <w:bCs/>
          <w:color w:val="000000" w:themeColor="text1"/>
          <w:spacing w:val="15"/>
          <w:kern w:val="0"/>
          <w:sz w:val="32"/>
          <w:szCs w:val="32"/>
        </w:rPr>
        <w:t>媒体</w:t>
      </w:r>
      <w:r>
        <w:rPr>
          <w:rFonts w:ascii="仿宋_GB2312" w:eastAsia="仿宋_GB2312" w:hint="eastAsia"/>
          <w:bCs/>
          <w:color w:val="000000" w:themeColor="text1"/>
          <w:spacing w:val="15"/>
          <w:kern w:val="0"/>
          <w:sz w:val="32"/>
          <w:szCs w:val="32"/>
        </w:rPr>
        <w:t>上同步发布。</w:t>
      </w:r>
    </w:p>
    <w:p w:rsidR="002315DE" w:rsidRDefault="00B637F2">
      <w:pPr>
        <w:widowControl/>
        <w:adjustRightInd w:val="0"/>
        <w:snapToGrid w:val="0"/>
        <w:spacing w:line="52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三、招聘条件</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招聘对象为国家承认学历的应、历届大学专科及以上毕业生以及符合招聘岗位条件的人员，且必须符合以下条件：</w:t>
      </w:r>
    </w:p>
    <w:p w:rsidR="002315DE" w:rsidRDefault="00B637F2">
      <w:pPr>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（一）具有中华人民共和国国籍；</w:t>
      </w:r>
    </w:p>
    <w:p w:rsidR="002315DE" w:rsidRDefault="00B637F2">
      <w:pPr>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lastRenderedPageBreak/>
        <w:t>（二）遵守宪法和法律；</w:t>
      </w:r>
    </w:p>
    <w:p w:rsidR="002315DE" w:rsidRDefault="00B637F2">
      <w:pPr>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（三）具有良好的品行；</w:t>
      </w:r>
    </w:p>
    <w:p w:rsidR="002315DE" w:rsidRDefault="00B637F2">
      <w:pPr>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（四）岗位所需的专业或技能条件；</w:t>
      </w:r>
    </w:p>
    <w:p w:rsidR="002315DE" w:rsidRDefault="00B637F2">
      <w:pPr>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（五）适应岗位要求的身体条件；</w:t>
      </w:r>
    </w:p>
    <w:p w:rsidR="002315DE" w:rsidRDefault="00B637F2">
      <w:pPr>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（六）岗位所需的其他条件。</w:t>
      </w:r>
    </w:p>
    <w:p w:rsidR="002315DE" w:rsidRDefault="00B637F2">
      <w:pPr>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公开招聘人员岗位表中的“</w:t>
      </w:r>
      <w:r>
        <w:rPr>
          <w:rFonts w:ascii="仿宋_GB2312" w:eastAsia="仿宋_GB2312" w:hint="eastAsia"/>
          <w:bCs/>
          <w:color w:val="000000" w:themeColor="text1"/>
          <w:spacing w:val="15"/>
          <w:kern w:val="0"/>
          <w:sz w:val="32"/>
          <w:szCs w:val="32"/>
        </w:rPr>
        <w:t>35</w:t>
      </w:r>
      <w:r>
        <w:rPr>
          <w:rFonts w:ascii="仿宋_GB2312" w:eastAsia="仿宋_GB2312" w:hint="eastAsia"/>
          <w:bCs/>
          <w:color w:val="000000" w:themeColor="text1"/>
          <w:spacing w:val="15"/>
          <w:kern w:val="0"/>
          <w:sz w:val="32"/>
          <w:szCs w:val="32"/>
        </w:rPr>
        <w:t>周岁及以下”为“</w:t>
      </w:r>
      <w:r>
        <w:rPr>
          <w:rFonts w:ascii="仿宋_GB2312" w:eastAsia="仿宋_GB2312" w:hint="eastAsia"/>
          <w:bCs/>
          <w:color w:val="000000" w:themeColor="text1"/>
          <w:spacing w:val="15"/>
          <w:kern w:val="0"/>
          <w:sz w:val="32"/>
          <w:szCs w:val="32"/>
        </w:rPr>
        <w:t>1985</w:t>
      </w:r>
      <w:r>
        <w:rPr>
          <w:rFonts w:ascii="仿宋_GB2312" w:eastAsia="仿宋_GB2312" w:hint="eastAsia"/>
          <w:bCs/>
          <w:color w:val="000000" w:themeColor="text1"/>
          <w:spacing w:val="15"/>
          <w:kern w:val="0"/>
          <w:sz w:val="32"/>
          <w:szCs w:val="32"/>
        </w:rPr>
        <w:t>年</w:t>
      </w:r>
      <w:r>
        <w:rPr>
          <w:rFonts w:ascii="仿宋_GB2312" w:eastAsia="仿宋_GB2312" w:hint="eastAsia"/>
          <w:bCs/>
          <w:color w:val="000000" w:themeColor="text1"/>
          <w:spacing w:val="15"/>
          <w:kern w:val="0"/>
          <w:sz w:val="32"/>
          <w:szCs w:val="32"/>
        </w:rPr>
        <w:t>10</w:t>
      </w:r>
      <w:r>
        <w:rPr>
          <w:rFonts w:ascii="仿宋_GB2312" w:eastAsia="仿宋_GB2312" w:hint="eastAsia"/>
          <w:bCs/>
          <w:color w:val="000000" w:themeColor="text1"/>
          <w:spacing w:val="15"/>
          <w:kern w:val="0"/>
          <w:sz w:val="32"/>
          <w:szCs w:val="32"/>
        </w:rPr>
        <w:t>月以后出生”；工作经历要求，截止时间为</w:t>
      </w:r>
      <w:r>
        <w:rPr>
          <w:rFonts w:ascii="仿宋_GB2312" w:eastAsia="仿宋_GB2312" w:hAnsi="Verdana" w:hint="eastAsia"/>
          <w:bCs/>
          <w:color w:val="000000" w:themeColor="text1"/>
          <w:sz w:val="32"/>
          <w:szCs w:val="32"/>
        </w:rPr>
        <w:t>2021</w:t>
      </w:r>
      <w:r>
        <w:rPr>
          <w:rFonts w:ascii="仿宋_GB2312" w:eastAsia="仿宋_GB2312" w:hAnsi="Verdana" w:hint="eastAsia"/>
          <w:bCs/>
          <w:color w:val="000000" w:themeColor="text1"/>
          <w:sz w:val="32"/>
          <w:szCs w:val="32"/>
        </w:rPr>
        <w:t>年</w:t>
      </w:r>
      <w:r>
        <w:rPr>
          <w:rFonts w:ascii="仿宋_GB2312" w:eastAsia="仿宋_GB2312" w:hAnsi="Verdana" w:hint="eastAsia"/>
          <w:bCs/>
          <w:color w:val="000000" w:themeColor="text1"/>
          <w:sz w:val="32"/>
          <w:szCs w:val="32"/>
        </w:rPr>
        <w:t>10</w:t>
      </w:r>
      <w:r>
        <w:rPr>
          <w:rFonts w:ascii="仿宋_GB2312" w:eastAsia="仿宋_GB2312" w:hAnsi="Verdana" w:hint="eastAsia"/>
          <w:bCs/>
          <w:color w:val="000000" w:themeColor="text1"/>
          <w:sz w:val="32"/>
          <w:szCs w:val="32"/>
        </w:rPr>
        <w:t>月</w:t>
      </w:r>
      <w:r>
        <w:rPr>
          <w:rFonts w:ascii="仿宋_GB2312" w:eastAsia="仿宋_GB2312" w:hAnsi="Verdana" w:hint="eastAsia"/>
          <w:bCs/>
          <w:color w:val="000000" w:themeColor="text1"/>
          <w:sz w:val="32"/>
          <w:szCs w:val="32"/>
        </w:rPr>
        <w:t>31</w:t>
      </w:r>
      <w:r>
        <w:rPr>
          <w:rFonts w:ascii="仿宋_GB2312" w:eastAsia="仿宋_GB2312" w:hAnsi="Verdana" w:hint="eastAsia"/>
          <w:bCs/>
          <w:color w:val="000000" w:themeColor="text1"/>
          <w:sz w:val="32"/>
          <w:szCs w:val="32"/>
        </w:rPr>
        <w:t>日</w:t>
      </w:r>
      <w:r>
        <w:rPr>
          <w:rFonts w:ascii="仿宋_GB2312" w:eastAsia="仿宋_GB2312" w:hint="eastAsia"/>
          <w:bCs/>
          <w:color w:val="000000" w:themeColor="text1"/>
          <w:spacing w:val="15"/>
          <w:kern w:val="0"/>
          <w:sz w:val="32"/>
          <w:szCs w:val="32"/>
        </w:rPr>
        <w:t>。因工作单位变化而中断时间的，其在不同单位工作的时间可以累计计算。在校学生在读期间参加勤工俭学、实习等</w:t>
      </w:r>
      <w:proofErr w:type="gramStart"/>
      <w:r>
        <w:rPr>
          <w:rFonts w:ascii="仿宋_GB2312" w:eastAsia="仿宋_GB2312" w:hint="eastAsia"/>
          <w:bCs/>
          <w:color w:val="000000" w:themeColor="text1"/>
          <w:spacing w:val="15"/>
          <w:kern w:val="0"/>
          <w:sz w:val="32"/>
          <w:szCs w:val="32"/>
        </w:rPr>
        <w:t>不</w:t>
      </w:r>
      <w:proofErr w:type="gramEnd"/>
      <w:r>
        <w:rPr>
          <w:rFonts w:ascii="仿宋_GB2312" w:eastAsia="仿宋_GB2312" w:hint="eastAsia"/>
          <w:bCs/>
          <w:color w:val="000000" w:themeColor="text1"/>
          <w:spacing w:val="15"/>
          <w:kern w:val="0"/>
          <w:sz w:val="32"/>
          <w:szCs w:val="32"/>
        </w:rPr>
        <w:t>视为工作经历。</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有下列情形之一的人员，不得报考：</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（一）不符合岗位招聘条件的人员；</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（二）在读的全日制普通高校非应届毕业生；</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（三）现役军人；</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（四）经政府人力资源社会保障部门认定具有考试违纪行为且在停考期内的人员；</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（五）曾因犯罪受过刑事处罚的人员和曾被开除公职的人员、受到党纪政纪处分期限未满或者正在接受纪律审查的人员、处于刑事处罚期间或者正在接受司法调查尚未做出结论的人员；</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（六）按照国家、省有关规定，尚在最低服务年限内的机关、事业单位正式在编工作人员；</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（七）法律、法规规定不得参加报考或聘用为事业单位工作人员的其他情形人员。</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lastRenderedPageBreak/>
        <w:t>报考者不得报考聘用后即构成《事业单位人事管理回避规定》第六条所列情形的岗位。</w:t>
      </w:r>
    </w:p>
    <w:p w:rsidR="002315DE" w:rsidRDefault="00B637F2">
      <w:pPr>
        <w:snapToGrid w:val="0"/>
        <w:spacing w:line="520" w:lineRule="exact"/>
        <w:ind w:firstLineChars="200" w:firstLine="640"/>
        <w:rPr>
          <w:rFonts w:ascii="黑体" w:eastAsia="黑体" w:hAnsi="黑体" w:cs="宋体"/>
          <w:color w:val="000000" w:themeColor="text1"/>
          <w:kern w:val="0"/>
          <w:sz w:val="32"/>
          <w:szCs w:val="32"/>
        </w:rPr>
      </w:pPr>
      <w:r>
        <w:rPr>
          <w:rFonts w:ascii="黑体" w:eastAsia="黑体" w:hAnsi="黑体" w:hint="eastAsia"/>
          <w:bCs/>
          <w:color w:val="000000" w:themeColor="text1"/>
          <w:sz w:val="32"/>
          <w:szCs w:val="32"/>
        </w:rPr>
        <w:t>四</w:t>
      </w:r>
      <w:r>
        <w:rPr>
          <w:rFonts w:ascii="黑体" w:eastAsia="黑体" w:hAnsi="黑体" w:hint="eastAsia"/>
          <w:bCs/>
          <w:color w:val="000000" w:themeColor="text1"/>
          <w:sz w:val="32"/>
          <w:szCs w:val="32"/>
        </w:rPr>
        <w:t>、</w:t>
      </w:r>
      <w:r>
        <w:rPr>
          <w:rFonts w:ascii="黑体" w:eastAsia="黑体" w:hAnsi="黑体" w:cs="宋体" w:hint="eastAsia"/>
          <w:color w:val="000000" w:themeColor="text1"/>
          <w:kern w:val="0"/>
          <w:sz w:val="32"/>
          <w:szCs w:val="32"/>
        </w:rPr>
        <w:t>招聘程序</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此次招聘岗位分为</w:t>
      </w:r>
      <w:r>
        <w:rPr>
          <w:rFonts w:ascii="仿宋_GB2312" w:eastAsia="仿宋_GB2312" w:hint="eastAsia"/>
          <w:bCs/>
          <w:color w:val="000000" w:themeColor="text1"/>
          <w:spacing w:val="15"/>
          <w:kern w:val="0"/>
          <w:sz w:val="32"/>
          <w:szCs w:val="32"/>
        </w:rPr>
        <w:t>A</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B</w:t>
      </w:r>
      <w:r>
        <w:rPr>
          <w:rFonts w:ascii="仿宋_GB2312" w:eastAsia="仿宋_GB2312" w:hint="eastAsia"/>
          <w:bCs/>
          <w:color w:val="000000" w:themeColor="text1"/>
          <w:spacing w:val="15"/>
          <w:kern w:val="0"/>
          <w:sz w:val="32"/>
          <w:szCs w:val="32"/>
        </w:rPr>
        <w:t>两类岗位，开考比例均为</w:t>
      </w:r>
      <w:r>
        <w:rPr>
          <w:rFonts w:ascii="仿宋_GB2312" w:eastAsia="仿宋_GB2312" w:hint="eastAsia"/>
          <w:bCs/>
          <w:color w:val="000000" w:themeColor="text1"/>
          <w:spacing w:val="15"/>
          <w:kern w:val="0"/>
          <w:sz w:val="32"/>
          <w:szCs w:val="32"/>
        </w:rPr>
        <w:t>3:1</w:t>
      </w:r>
      <w:r>
        <w:rPr>
          <w:rFonts w:ascii="仿宋_GB2312" w:eastAsia="仿宋_GB2312" w:hint="eastAsia"/>
          <w:bCs/>
          <w:color w:val="000000" w:themeColor="text1"/>
          <w:spacing w:val="15"/>
          <w:kern w:val="0"/>
          <w:sz w:val="32"/>
          <w:szCs w:val="32"/>
        </w:rPr>
        <w:t>。</w:t>
      </w:r>
      <w:r>
        <w:rPr>
          <w:rFonts w:ascii="仿宋_GB2312" w:eastAsia="仿宋_GB2312" w:hint="eastAsia"/>
          <w:b/>
          <w:bCs/>
          <w:color w:val="000000" w:themeColor="text1"/>
          <w:spacing w:val="15"/>
          <w:kern w:val="0"/>
          <w:sz w:val="32"/>
          <w:szCs w:val="32"/>
        </w:rPr>
        <w:t>A</w:t>
      </w:r>
      <w:r>
        <w:rPr>
          <w:rFonts w:ascii="仿宋_GB2312" w:eastAsia="仿宋_GB2312" w:hint="eastAsia"/>
          <w:b/>
          <w:bCs/>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考试采取笔试</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技能操作考核</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面试相结合的方法进行；</w:t>
      </w:r>
      <w:r>
        <w:rPr>
          <w:rFonts w:ascii="仿宋_GB2312" w:eastAsia="仿宋_GB2312" w:hint="eastAsia"/>
          <w:b/>
          <w:bCs/>
          <w:color w:val="000000" w:themeColor="text1"/>
          <w:spacing w:val="15"/>
          <w:kern w:val="0"/>
          <w:sz w:val="32"/>
          <w:szCs w:val="32"/>
        </w:rPr>
        <w:t>B</w:t>
      </w:r>
      <w:r>
        <w:rPr>
          <w:rFonts w:ascii="仿宋_GB2312" w:eastAsia="仿宋_GB2312" w:hint="eastAsia"/>
          <w:b/>
          <w:bCs/>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采取</w:t>
      </w:r>
      <w:r>
        <w:rPr>
          <w:rFonts w:ascii="仿宋" w:eastAsia="仿宋" w:hAnsi="仿宋" w:hint="eastAsia"/>
          <w:color w:val="000000" w:themeColor="text1"/>
          <w:sz w:val="32"/>
          <w:szCs w:val="32"/>
        </w:rPr>
        <w:t>技能操作考核</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面试相结合的方法进行。具体情况见《蚌埠技师学院（蚌埠科技工程学校）</w:t>
      </w:r>
      <w:r>
        <w:rPr>
          <w:rFonts w:ascii="仿宋_GB2312" w:eastAsia="仿宋_GB2312" w:hint="eastAsia"/>
          <w:bCs/>
          <w:color w:val="000000" w:themeColor="text1"/>
          <w:spacing w:val="15"/>
          <w:kern w:val="0"/>
          <w:sz w:val="32"/>
          <w:szCs w:val="32"/>
        </w:rPr>
        <w:t>2021</w:t>
      </w:r>
      <w:r>
        <w:rPr>
          <w:rFonts w:ascii="仿宋_GB2312" w:eastAsia="仿宋_GB2312" w:hint="eastAsia"/>
          <w:bCs/>
          <w:color w:val="000000" w:themeColor="text1"/>
          <w:spacing w:val="15"/>
          <w:kern w:val="0"/>
          <w:sz w:val="32"/>
          <w:szCs w:val="32"/>
        </w:rPr>
        <w:t>年公开招聘教师计划表》（附件</w:t>
      </w:r>
      <w:r>
        <w:rPr>
          <w:rFonts w:ascii="仿宋_GB2312" w:eastAsia="仿宋_GB2312" w:hint="eastAsia"/>
          <w:bCs/>
          <w:color w:val="000000" w:themeColor="text1"/>
          <w:spacing w:val="15"/>
          <w:kern w:val="0"/>
          <w:sz w:val="32"/>
          <w:szCs w:val="32"/>
        </w:rPr>
        <w:t>1</w:t>
      </w:r>
      <w:r>
        <w:rPr>
          <w:rFonts w:ascii="仿宋_GB2312" w:eastAsia="仿宋_GB2312" w:hint="eastAsia"/>
          <w:bCs/>
          <w:color w:val="000000" w:themeColor="text1"/>
          <w:spacing w:val="15"/>
          <w:kern w:val="0"/>
          <w:sz w:val="32"/>
          <w:szCs w:val="32"/>
        </w:rPr>
        <w:t>）。</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具体程序为：</w:t>
      </w:r>
    </w:p>
    <w:p w:rsidR="002315DE" w:rsidRDefault="00B637F2">
      <w:pPr>
        <w:snapToGrid w:val="0"/>
        <w:spacing w:line="520" w:lineRule="exact"/>
        <w:ind w:firstLine="640"/>
        <w:rPr>
          <w:rFonts w:ascii="方正楷体简体" w:eastAsia="方正楷体简体"/>
          <w:bCs/>
          <w:color w:val="000000" w:themeColor="text1"/>
          <w:spacing w:val="15"/>
          <w:kern w:val="0"/>
          <w:sz w:val="32"/>
          <w:szCs w:val="32"/>
        </w:rPr>
      </w:pPr>
      <w:r>
        <w:rPr>
          <w:rFonts w:ascii="方正楷体简体" w:eastAsia="方正楷体简体" w:hint="eastAsia"/>
          <w:bCs/>
          <w:color w:val="000000" w:themeColor="text1"/>
          <w:spacing w:val="15"/>
          <w:kern w:val="0"/>
          <w:sz w:val="32"/>
          <w:szCs w:val="32"/>
        </w:rPr>
        <w:t>（一）网络报名和资格初审</w:t>
      </w:r>
    </w:p>
    <w:p w:rsidR="002315DE" w:rsidRDefault="00B637F2">
      <w:pPr>
        <w:snapToGrid w:val="0"/>
        <w:spacing w:line="520" w:lineRule="exact"/>
        <w:ind w:firstLine="640"/>
        <w:rPr>
          <w:rFonts w:ascii="仿宋_GB2312" w:eastAsia="仿宋_GB2312"/>
          <w:bCs/>
          <w:color w:val="000000" w:themeColor="text1"/>
          <w:spacing w:val="15"/>
          <w:kern w:val="0"/>
          <w:sz w:val="32"/>
          <w:szCs w:val="32"/>
        </w:rPr>
      </w:pPr>
      <w:r>
        <w:rPr>
          <w:rStyle w:val="15"/>
          <w:rFonts w:ascii="仿宋_GB2312" w:eastAsia="仿宋_GB2312" w:hAnsi="微软雅黑" w:hint="eastAsia"/>
          <w:color w:val="000000" w:themeColor="text1"/>
          <w:sz w:val="30"/>
          <w:szCs w:val="30"/>
        </w:rPr>
        <w:t>A</w:t>
      </w:r>
      <w:r>
        <w:rPr>
          <w:rStyle w:val="15"/>
          <w:rFonts w:ascii="仿宋_GB2312" w:eastAsia="仿宋_GB2312" w:hAnsi="微软雅黑" w:hint="eastAsia"/>
          <w:color w:val="000000" w:themeColor="text1"/>
          <w:sz w:val="30"/>
          <w:szCs w:val="30"/>
        </w:rPr>
        <w:t>类岗位报名程序：</w:t>
      </w:r>
    </w:p>
    <w:p w:rsidR="002315DE" w:rsidRDefault="00B637F2">
      <w:pPr>
        <w:pStyle w:val="a5"/>
        <w:shd w:val="clear" w:color="auto" w:fill="FFFFFF"/>
        <w:spacing w:before="0" w:beforeAutospacing="0" w:after="0" w:afterAutospacing="0" w:line="520" w:lineRule="exact"/>
        <w:ind w:firstLine="675"/>
        <w:jc w:val="both"/>
        <w:rPr>
          <w:rFonts w:ascii="微软雅黑" w:eastAsia="微软雅黑" w:hAnsi="微软雅黑"/>
          <w:color w:val="000000" w:themeColor="text1"/>
        </w:rPr>
      </w:pPr>
      <w:r>
        <w:rPr>
          <w:rFonts w:ascii="仿宋_GB2312" w:eastAsia="仿宋_GB2312" w:hAnsi="Times New Roman" w:cs="Times New Roman" w:hint="eastAsia"/>
          <w:color w:val="000000" w:themeColor="text1"/>
          <w:sz w:val="35"/>
          <w:szCs w:val="35"/>
        </w:rPr>
        <w:t>1.</w:t>
      </w:r>
      <w:r>
        <w:rPr>
          <w:rFonts w:ascii="仿宋_GB2312" w:eastAsia="仿宋_GB2312" w:hAnsi="Times New Roman" w:cs="Times New Roman" w:hint="eastAsia"/>
          <w:color w:val="000000" w:themeColor="text1"/>
          <w:sz w:val="35"/>
          <w:szCs w:val="35"/>
        </w:rPr>
        <w:t>报名采取网络报名的方式进行，报考人员登录蚌埠人事考试网上服务大厅</w:t>
      </w:r>
      <w:r>
        <w:rPr>
          <w:rFonts w:ascii="仿宋_GB2312" w:eastAsia="仿宋_GB2312" w:hAnsi="Times New Roman" w:cs="Times New Roman" w:hint="eastAsia"/>
          <w:color w:val="000000" w:themeColor="text1"/>
          <w:sz w:val="35"/>
          <w:szCs w:val="35"/>
        </w:rPr>
        <w:t>(http://www.bbrsksfwdt.cn)</w:t>
      </w:r>
      <w:r>
        <w:rPr>
          <w:rFonts w:ascii="仿宋_GB2312" w:eastAsia="仿宋_GB2312" w:hAnsi="Times New Roman" w:cs="Times New Roman" w:hint="eastAsia"/>
          <w:color w:val="000000" w:themeColor="text1"/>
          <w:sz w:val="35"/>
          <w:szCs w:val="35"/>
        </w:rPr>
        <w:t>报名。统一报名时间为</w:t>
      </w:r>
      <w:r>
        <w:rPr>
          <w:rFonts w:ascii="Times New Roman" w:eastAsia="微软雅黑" w:hAnsi="Times New Roman" w:cs="Times New Roman"/>
          <w:color w:val="000000" w:themeColor="text1"/>
          <w:sz w:val="35"/>
          <w:szCs w:val="35"/>
        </w:rPr>
        <w:t>2021</w:t>
      </w:r>
      <w:r>
        <w:rPr>
          <w:rFonts w:ascii="仿宋_GB2312" w:eastAsia="仿宋_GB2312" w:hAnsi="Times New Roman" w:cs="Times New Roman" w:hint="eastAsia"/>
          <w:color w:val="000000" w:themeColor="text1"/>
          <w:sz w:val="35"/>
          <w:szCs w:val="35"/>
        </w:rPr>
        <w:t>年</w:t>
      </w:r>
      <w:r>
        <w:rPr>
          <w:rFonts w:ascii="Times New Roman" w:eastAsia="微软雅黑" w:hAnsi="Times New Roman" w:cs="Times New Roman" w:hint="eastAsia"/>
          <w:color w:val="000000" w:themeColor="text1"/>
          <w:sz w:val="35"/>
          <w:szCs w:val="35"/>
        </w:rPr>
        <w:t>10</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25</w:t>
      </w:r>
      <w:r>
        <w:rPr>
          <w:rFonts w:ascii="仿宋_GB2312" w:eastAsia="仿宋_GB2312" w:hAnsi="Times New Roman" w:cs="Times New Roman" w:hint="eastAsia"/>
          <w:color w:val="000000" w:themeColor="text1"/>
          <w:sz w:val="35"/>
          <w:szCs w:val="35"/>
        </w:rPr>
        <w:t>日</w:t>
      </w:r>
      <w:r>
        <w:rPr>
          <w:rFonts w:ascii="Times New Roman" w:eastAsia="微软雅黑" w:hAnsi="Times New Roman" w:cs="Times New Roman"/>
          <w:color w:val="000000" w:themeColor="text1"/>
          <w:sz w:val="35"/>
          <w:szCs w:val="35"/>
        </w:rPr>
        <w:t>9:00</w:t>
      </w:r>
      <w:r>
        <w:rPr>
          <w:rFonts w:ascii="仿宋_GB2312" w:eastAsia="仿宋_GB2312" w:hAnsi="Times New Roman" w:cs="Times New Roman" w:hint="eastAsia"/>
          <w:color w:val="000000" w:themeColor="text1"/>
          <w:sz w:val="35"/>
          <w:szCs w:val="35"/>
        </w:rPr>
        <w:t>至</w:t>
      </w:r>
      <w:r>
        <w:rPr>
          <w:rFonts w:ascii="Times New Roman" w:eastAsia="微软雅黑" w:hAnsi="Times New Roman" w:cs="Times New Roman" w:hint="eastAsia"/>
          <w:color w:val="000000" w:themeColor="text1"/>
          <w:sz w:val="35"/>
          <w:szCs w:val="35"/>
        </w:rPr>
        <w:t>10</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29</w:t>
      </w:r>
      <w:r>
        <w:rPr>
          <w:rFonts w:ascii="仿宋_GB2312" w:eastAsia="仿宋_GB2312" w:hAnsi="Times New Roman" w:cs="Times New Roman" w:hint="eastAsia"/>
          <w:color w:val="000000" w:themeColor="text1"/>
          <w:sz w:val="35"/>
          <w:szCs w:val="35"/>
        </w:rPr>
        <w:t>日</w:t>
      </w:r>
      <w:r>
        <w:rPr>
          <w:rFonts w:ascii="Times New Roman" w:eastAsia="微软雅黑" w:hAnsi="Times New Roman" w:cs="Times New Roman"/>
          <w:color w:val="000000" w:themeColor="text1"/>
          <w:sz w:val="35"/>
          <w:szCs w:val="35"/>
        </w:rPr>
        <w:t>17:00</w:t>
      </w:r>
      <w:r>
        <w:rPr>
          <w:rFonts w:ascii="仿宋_GB2312" w:eastAsia="仿宋_GB2312" w:hAnsi="Times New Roman" w:cs="Times New Roman" w:hint="eastAsia"/>
          <w:color w:val="000000" w:themeColor="text1"/>
          <w:sz w:val="35"/>
          <w:szCs w:val="35"/>
        </w:rPr>
        <w:t>，逾期不再补报。</w:t>
      </w:r>
    </w:p>
    <w:p w:rsidR="002315DE" w:rsidRDefault="00B637F2">
      <w:pPr>
        <w:pStyle w:val="a5"/>
        <w:shd w:val="clear" w:color="auto" w:fill="FFFFFF"/>
        <w:spacing w:before="0" w:beforeAutospacing="0" w:after="0" w:afterAutospacing="0" w:line="520" w:lineRule="exact"/>
        <w:ind w:firstLine="600"/>
        <w:jc w:val="both"/>
        <w:rPr>
          <w:rFonts w:ascii="仿宋_GB2312" w:eastAsia="仿宋_GB2312" w:hAnsi="Times New Roman" w:cs="Times New Roman"/>
          <w:color w:val="000000" w:themeColor="text1"/>
          <w:sz w:val="35"/>
          <w:szCs w:val="35"/>
        </w:rPr>
      </w:pPr>
      <w:r>
        <w:rPr>
          <w:rFonts w:ascii="仿宋_GB2312" w:eastAsia="仿宋_GB2312" w:hAnsi="Times New Roman" w:cs="Times New Roman" w:hint="eastAsia"/>
          <w:color w:val="000000" w:themeColor="text1"/>
          <w:sz w:val="35"/>
          <w:szCs w:val="35"/>
        </w:rPr>
        <w:t>2.</w:t>
      </w:r>
      <w:r>
        <w:rPr>
          <w:rFonts w:ascii="仿宋_GB2312" w:eastAsia="仿宋_GB2312" w:hAnsi="Times New Roman" w:cs="Times New Roman" w:hint="eastAsia"/>
          <w:color w:val="000000" w:themeColor="text1"/>
          <w:sz w:val="35"/>
          <w:szCs w:val="35"/>
        </w:rPr>
        <w:t>报名需录入的信息。报考人员报名前，应通过“皖事通”</w:t>
      </w:r>
      <w:r>
        <w:rPr>
          <w:rFonts w:ascii="仿宋_GB2312" w:eastAsia="仿宋_GB2312" w:hAnsi="Times New Roman" w:cs="Times New Roman" w:hint="eastAsia"/>
          <w:color w:val="000000" w:themeColor="text1"/>
          <w:sz w:val="35"/>
          <w:szCs w:val="35"/>
        </w:rPr>
        <w:t>APP</w:t>
      </w:r>
      <w:r>
        <w:rPr>
          <w:rFonts w:ascii="仿宋_GB2312" w:eastAsia="仿宋_GB2312" w:hAnsi="Times New Roman" w:cs="Times New Roman" w:hint="eastAsia"/>
          <w:color w:val="000000" w:themeColor="text1"/>
          <w:sz w:val="35"/>
          <w:szCs w:val="35"/>
        </w:rPr>
        <w:t>实名申领“安康码”。报考人员登录蚌埠人事考试网上服务大厅</w:t>
      </w:r>
      <w:r>
        <w:rPr>
          <w:rFonts w:ascii="仿宋_GB2312" w:eastAsia="仿宋_GB2312" w:hAnsi="Times New Roman" w:cs="Times New Roman" w:hint="eastAsia"/>
          <w:color w:val="000000" w:themeColor="text1"/>
          <w:sz w:val="35"/>
          <w:szCs w:val="35"/>
        </w:rPr>
        <w:t>(http://www.bbrsksfwdt.cn)</w:t>
      </w:r>
      <w:r>
        <w:rPr>
          <w:rFonts w:ascii="仿宋_GB2312" w:eastAsia="仿宋_GB2312" w:hAnsi="Times New Roman" w:cs="Times New Roman" w:hint="eastAsia"/>
          <w:color w:val="000000" w:themeColor="text1"/>
          <w:sz w:val="35"/>
          <w:szCs w:val="35"/>
        </w:rPr>
        <w:t>进行报名，报考人员报名时，请认真阅读《考试期间疫情防控须知》，并签署“诚信承诺书”，填报相关信息，报考人员填写的信息必须与本人实际情况、报考条件和所报考的岗位要求相一致。凡弄虚作假通过资格审查</w:t>
      </w:r>
      <w:r>
        <w:rPr>
          <w:rFonts w:ascii="仿宋_GB2312" w:eastAsia="仿宋_GB2312" w:hAnsi="Times New Roman" w:cs="Times New Roman" w:hint="eastAsia"/>
          <w:color w:val="000000" w:themeColor="text1"/>
          <w:sz w:val="35"/>
          <w:szCs w:val="35"/>
        </w:rPr>
        <w:t>,</w:t>
      </w:r>
      <w:r>
        <w:rPr>
          <w:rFonts w:ascii="仿宋_GB2312" w:eastAsia="仿宋_GB2312" w:hAnsi="Times New Roman" w:cs="Times New Roman" w:hint="eastAsia"/>
          <w:color w:val="000000" w:themeColor="text1"/>
          <w:sz w:val="35"/>
          <w:szCs w:val="35"/>
        </w:rPr>
        <w:t>其实际情况与报考条件规定不符的，一经查实，即取消考试、聘用等资格。每位报考人员限</w:t>
      </w:r>
      <w:r>
        <w:rPr>
          <w:rFonts w:ascii="仿宋_GB2312" w:eastAsia="仿宋_GB2312" w:hAnsi="Times New Roman" w:cs="Times New Roman" w:hint="eastAsia"/>
          <w:color w:val="000000" w:themeColor="text1"/>
          <w:sz w:val="35"/>
          <w:szCs w:val="35"/>
        </w:rPr>
        <w:lastRenderedPageBreak/>
        <w:t>报一个岗位，并须使用本人同一有效居民身份证进行报名和参加考试。</w:t>
      </w:r>
    </w:p>
    <w:p w:rsidR="002315DE" w:rsidRDefault="00B637F2">
      <w:pPr>
        <w:pStyle w:val="a5"/>
        <w:shd w:val="clear" w:color="auto" w:fill="FFFFFF"/>
        <w:spacing w:before="0" w:beforeAutospacing="0" w:after="0" w:afterAutospacing="0" w:line="520" w:lineRule="exact"/>
        <w:ind w:firstLine="675"/>
        <w:jc w:val="both"/>
        <w:rPr>
          <w:rFonts w:ascii="微软雅黑" w:eastAsia="微软雅黑" w:hAnsi="微软雅黑"/>
          <w:color w:val="000000" w:themeColor="text1"/>
        </w:rPr>
      </w:pPr>
      <w:r>
        <w:rPr>
          <w:rFonts w:ascii="仿宋_GB2312" w:eastAsia="仿宋_GB2312" w:hAnsi="Times New Roman" w:cs="Times New Roman" w:hint="eastAsia"/>
          <w:color w:val="000000" w:themeColor="text1"/>
          <w:sz w:val="35"/>
          <w:szCs w:val="35"/>
        </w:rPr>
        <w:t>3.</w:t>
      </w:r>
      <w:r>
        <w:rPr>
          <w:rFonts w:ascii="仿宋_GB2312" w:eastAsia="仿宋_GB2312" w:hAnsi="Times New Roman" w:cs="Times New Roman" w:hint="eastAsia"/>
          <w:color w:val="000000" w:themeColor="text1"/>
          <w:sz w:val="35"/>
          <w:szCs w:val="35"/>
        </w:rPr>
        <w:t>查询资</w:t>
      </w:r>
      <w:r>
        <w:rPr>
          <w:rFonts w:ascii="仿宋_GB2312" w:eastAsia="仿宋_GB2312" w:hAnsi="Times New Roman" w:cs="Times New Roman" w:hint="eastAsia"/>
          <w:color w:val="000000" w:themeColor="text1"/>
          <w:sz w:val="35"/>
          <w:szCs w:val="35"/>
        </w:rPr>
        <w:t>格审查结果。报考人员报名后（指</w:t>
      </w:r>
      <w:r>
        <w:rPr>
          <w:rFonts w:ascii="Times New Roman" w:eastAsia="微软雅黑" w:hAnsi="Times New Roman" w:cs="Times New Roman"/>
          <w:color w:val="000000" w:themeColor="text1"/>
          <w:sz w:val="35"/>
          <w:szCs w:val="35"/>
        </w:rPr>
        <w:t>“</w:t>
      </w:r>
      <w:r>
        <w:rPr>
          <w:rFonts w:ascii="仿宋_GB2312" w:eastAsia="仿宋_GB2312" w:hAnsi="Times New Roman" w:cs="Times New Roman" w:hint="eastAsia"/>
          <w:color w:val="000000" w:themeColor="text1"/>
          <w:sz w:val="35"/>
          <w:szCs w:val="35"/>
        </w:rPr>
        <w:t>提交审核</w:t>
      </w:r>
      <w:r>
        <w:rPr>
          <w:rFonts w:ascii="Times New Roman" w:eastAsia="微软雅黑" w:hAnsi="Times New Roman" w:cs="Times New Roman"/>
          <w:color w:val="000000" w:themeColor="text1"/>
          <w:sz w:val="35"/>
          <w:szCs w:val="35"/>
        </w:rPr>
        <w:t>”</w:t>
      </w:r>
      <w:r>
        <w:rPr>
          <w:rFonts w:ascii="仿宋_GB2312" w:eastAsia="仿宋_GB2312" w:hAnsi="Times New Roman" w:cs="Times New Roman" w:hint="eastAsia"/>
          <w:color w:val="000000" w:themeColor="text1"/>
          <w:sz w:val="35"/>
          <w:szCs w:val="35"/>
        </w:rPr>
        <w:t>），于</w:t>
      </w:r>
      <w:r>
        <w:rPr>
          <w:rFonts w:ascii="Times New Roman" w:eastAsia="微软雅黑" w:hAnsi="Times New Roman" w:cs="Times New Roman" w:hint="eastAsia"/>
          <w:color w:val="000000" w:themeColor="text1"/>
          <w:sz w:val="35"/>
          <w:szCs w:val="35"/>
        </w:rPr>
        <w:t>11</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2</w:t>
      </w:r>
      <w:r>
        <w:rPr>
          <w:rFonts w:ascii="仿宋_GB2312" w:eastAsia="仿宋_GB2312" w:hAnsi="Times New Roman" w:cs="Times New Roman" w:hint="eastAsia"/>
          <w:color w:val="000000" w:themeColor="text1"/>
          <w:sz w:val="35"/>
          <w:szCs w:val="35"/>
        </w:rPr>
        <w:t>日</w:t>
      </w:r>
      <w:r>
        <w:rPr>
          <w:rFonts w:ascii="Times New Roman" w:eastAsia="微软雅黑" w:hAnsi="Times New Roman" w:cs="Times New Roman"/>
          <w:color w:val="000000" w:themeColor="text1"/>
          <w:sz w:val="35"/>
          <w:szCs w:val="35"/>
        </w:rPr>
        <w:t>12</w:t>
      </w:r>
      <w:r>
        <w:rPr>
          <w:rFonts w:ascii="仿宋_GB2312" w:eastAsia="仿宋_GB2312" w:hAnsi="Times New Roman" w:cs="Times New Roman" w:hint="eastAsia"/>
          <w:color w:val="000000" w:themeColor="text1"/>
          <w:sz w:val="35"/>
          <w:szCs w:val="35"/>
        </w:rPr>
        <w:t>：</w:t>
      </w:r>
      <w:r>
        <w:rPr>
          <w:rFonts w:ascii="Times New Roman" w:eastAsia="微软雅黑" w:hAnsi="Times New Roman" w:cs="Times New Roman"/>
          <w:color w:val="000000" w:themeColor="text1"/>
          <w:sz w:val="35"/>
          <w:szCs w:val="35"/>
        </w:rPr>
        <w:t>00</w:t>
      </w:r>
      <w:r>
        <w:rPr>
          <w:rFonts w:ascii="仿宋_GB2312" w:eastAsia="仿宋_GB2312" w:hAnsi="Times New Roman" w:cs="Times New Roman" w:hint="eastAsia"/>
          <w:color w:val="000000" w:themeColor="text1"/>
          <w:sz w:val="35"/>
          <w:szCs w:val="35"/>
        </w:rPr>
        <w:t>前登录蚌埠市人事考试网上服务大厅查询是否通过资格审查。通过资格审查的，不得改报其他岗位；尚未进行资格审查或未通过资格审查的，可在</w:t>
      </w:r>
      <w:r>
        <w:rPr>
          <w:rFonts w:ascii="Times New Roman" w:eastAsia="微软雅黑" w:hAnsi="Times New Roman" w:cs="Times New Roman" w:hint="eastAsia"/>
          <w:color w:val="000000" w:themeColor="text1"/>
          <w:sz w:val="35"/>
          <w:szCs w:val="35"/>
        </w:rPr>
        <w:t>11</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2</w:t>
      </w:r>
      <w:r>
        <w:rPr>
          <w:rFonts w:ascii="仿宋_GB2312" w:eastAsia="仿宋_GB2312" w:hAnsi="Times New Roman" w:cs="Times New Roman" w:hint="eastAsia"/>
          <w:color w:val="000000" w:themeColor="text1"/>
          <w:sz w:val="35"/>
          <w:szCs w:val="35"/>
        </w:rPr>
        <w:t>日</w:t>
      </w:r>
      <w:r>
        <w:rPr>
          <w:rFonts w:ascii="Times New Roman" w:eastAsia="微软雅黑" w:hAnsi="Times New Roman" w:cs="Times New Roman"/>
          <w:color w:val="000000" w:themeColor="text1"/>
          <w:sz w:val="35"/>
          <w:szCs w:val="35"/>
        </w:rPr>
        <w:t>17</w:t>
      </w:r>
      <w:r>
        <w:rPr>
          <w:rFonts w:ascii="仿宋_GB2312" w:eastAsia="仿宋_GB2312" w:hAnsi="Times New Roman" w:cs="Times New Roman" w:hint="eastAsia"/>
          <w:color w:val="000000" w:themeColor="text1"/>
          <w:sz w:val="35"/>
          <w:szCs w:val="35"/>
        </w:rPr>
        <w:t>：</w:t>
      </w:r>
      <w:r>
        <w:rPr>
          <w:rFonts w:ascii="Times New Roman" w:eastAsia="微软雅黑" w:hAnsi="Times New Roman" w:cs="Times New Roman"/>
          <w:color w:val="000000" w:themeColor="text1"/>
          <w:sz w:val="35"/>
          <w:szCs w:val="35"/>
        </w:rPr>
        <w:t>00</w:t>
      </w:r>
      <w:r>
        <w:rPr>
          <w:rFonts w:ascii="仿宋_GB2312" w:eastAsia="仿宋_GB2312" w:hAnsi="Times New Roman" w:cs="Times New Roman" w:hint="eastAsia"/>
          <w:color w:val="000000" w:themeColor="text1"/>
          <w:sz w:val="35"/>
          <w:szCs w:val="35"/>
        </w:rPr>
        <w:t>前改报其他岗位。</w:t>
      </w:r>
    </w:p>
    <w:p w:rsidR="002315DE" w:rsidRDefault="00B637F2">
      <w:pPr>
        <w:pStyle w:val="a5"/>
        <w:shd w:val="clear" w:color="auto" w:fill="FFFFFF"/>
        <w:spacing w:before="0" w:beforeAutospacing="0" w:after="0" w:afterAutospacing="0" w:line="520" w:lineRule="exact"/>
        <w:ind w:firstLine="675"/>
        <w:jc w:val="both"/>
        <w:rPr>
          <w:rFonts w:ascii="微软雅黑" w:eastAsia="微软雅黑" w:hAnsi="微软雅黑"/>
          <w:color w:val="000000" w:themeColor="text1"/>
        </w:rPr>
      </w:pPr>
      <w:r>
        <w:rPr>
          <w:rFonts w:ascii="Times New Roman" w:eastAsia="微软雅黑" w:hAnsi="Times New Roman" w:cs="Times New Roman" w:hint="eastAsia"/>
          <w:color w:val="000000" w:themeColor="text1"/>
          <w:sz w:val="35"/>
          <w:szCs w:val="35"/>
        </w:rPr>
        <w:t>4.</w:t>
      </w:r>
      <w:r>
        <w:rPr>
          <w:rFonts w:ascii="仿宋_GB2312" w:eastAsia="仿宋_GB2312" w:hAnsi="Times New Roman" w:cs="Times New Roman" w:hint="eastAsia"/>
          <w:color w:val="000000" w:themeColor="text1"/>
          <w:sz w:val="35"/>
          <w:szCs w:val="35"/>
        </w:rPr>
        <w:t>交费。通过资格审查的报考人员，须于</w:t>
      </w:r>
      <w:r>
        <w:rPr>
          <w:rFonts w:ascii="Times New Roman" w:eastAsia="微软雅黑" w:hAnsi="Times New Roman" w:cs="Times New Roman" w:hint="eastAsia"/>
          <w:color w:val="000000" w:themeColor="text1"/>
          <w:sz w:val="35"/>
          <w:szCs w:val="35"/>
        </w:rPr>
        <w:t>11</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4</w:t>
      </w:r>
      <w:r>
        <w:rPr>
          <w:rFonts w:ascii="仿宋_GB2312" w:eastAsia="仿宋_GB2312" w:hAnsi="Times New Roman" w:cs="Times New Roman" w:hint="eastAsia"/>
          <w:color w:val="000000" w:themeColor="text1"/>
          <w:sz w:val="35"/>
          <w:szCs w:val="35"/>
        </w:rPr>
        <w:t>日</w:t>
      </w:r>
      <w:r>
        <w:rPr>
          <w:rFonts w:ascii="Times New Roman" w:eastAsia="微软雅黑" w:hAnsi="Times New Roman" w:cs="Times New Roman"/>
          <w:color w:val="000000" w:themeColor="text1"/>
          <w:sz w:val="35"/>
          <w:szCs w:val="35"/>
        </w:rPr>
        <w:t>17:00</w:t>
      </w:r>
      <w:r>
        <w:rPr>
          <w:rFonts w:ascii="仿宋_GB2312" w:eastAsia="仿宋_GB2312" w:hAnsi="Times New Roman" w:cs="Times New Roman" w:hint="eastAsia"/>
          <w:color w:val="000000" w:themeColor="text1"/>
          <w:sz w:val="35"/>
          <w:szCs w:val="35"/>
        </w:rPr>
        <w:t>前通过蚌埠市人事考试网上服务大厅按规定缴纳</w:t>
      </w:r>
      <w:r>
        <w:rPr>
          <w:rFonts w:ascii="仿宋_GB2312" w:eastAsia="仿宋_GB2312" w:hAnsi="微软雅黑" w:hint="eastAsia"/>
          <w:color w:val="000000" w:themeColor="text1"/>
          <w:sz w:val="35"/>
          <w:szCs w:val="35"/>
        </w:rPr>
        <w:t>笔试</w:t>
      </w:r>
      <w:r>
        <w:rPr>
          <w:rFonts w:ascii="仿宋_GB2312" w:eastAsia="仿宋_GB2312" w:hAnsi="Times New Roman" w:cs="Times New Roman" w:hint="eastAsia"/>
          <w:color w:val="000000" w:themeColor="text1"/>
          <w:sz w:val="35"/>
          <w:szCs w:val="35"/>
        </w:rPr>
        <w:t>考试费用</w:t>
      </w:r>
      <w:r>
        <w:rPr>
          <w:rFonts w:ascii="仿宋_GB2312" w:eastAsia="仿宋_GB2312" w:hAnsi="微软雅黑" w:hint="eastAsia"/>
          <w:color w:val="000000" w:themeColor="text1"/>
          <w:sz w:val="35"/>
          <w:szCs w:val="35"/>
        </w:rPr>
        <w:t>（笔试费用</w:t>
      </w:r>
      <w:r>
        <w:rPr>
          <w:rFonts w:ascii="Times New Roman" w:eastAsia="仿宋_GB2312" w:hAnsi="Times New Roman" w:cs="Times New Roman"/>
          <w:color w:val="000000" w:themeColor="text1"/>
          <w:sz w:val="35"/>
          <w:szCs w:val="35"/>
        </w:rPr>
        <w:t>4</w:t>
      </w:r>
      <w:r>
        <w:rPr>
          <w:rFonts w:ascii="Times New Roman" w:eastAsia="微软雅黑" w:hAnsi="Times New Roman" w:cs="Times New Roman"/>
          <w:color w:val="000000" w:themeColor="text1"/>
          <w:sz w:val="35"/>
          <w:szCs w:val="35"/>
        </w:rPr>
        <w:t>5</w:t>
      </w:r>
      <w:r>
        <w:rPr>
          <w:rFonts w:ascii="仿宋_GB2312" w:eastAsia="仿宋_GB2312" w:hAnsi="微软雅黑" w:hint="eastAsia"/>
          <w:color w:val="000000" w:themeColor="text1"/>
          <w:sz w:val="35"/>
          <w:szCs w:val="35"/>
        </w:rPr>
        <w:t>元</w:t>
      </w:r>
      <w:r>
        <w:rPr>
          <w:rFonts w:ascii="Times New Roman" w:eastAsia="仿宋_GB2312" w:hAnsi="Times New Roman" w:cs="Times New Roman"/>
          <w:color w:val="000000" w:themeColor="text1"/>
          <w:sz w:val="35"/>
          <w:szCs w:val="35"/>
        </w:rPr>
        <w:t>/</w:t>
      </w:r>
      <w:r>
        <w:rPr>
          <w:rFonts w:ascii="仿宋_GB2312" w:eastAsia="仿宋_GB2312" w:hAnsi="微软雅黑" w:hint="eastAsia"/>
          <w:color w:val="000000" w:themeColor="text1"/>
          <w:sz w:val="35"/>
          <w:szCs w:val="35"/>
        </w:rPr>
        <w:t>科）</w:t>
      </w:r>
      <w:r>
        <w:rPr>
          <w:rFonts w:ascii="仿宋_GB2312" w:eastAsia="仿宋_GB2312" w:hAnsi="Times New Roman" w:cs="Times New Roman" w:hint="eastAsia"/>
          <w:color w:val="000000" w:themeColor="text1"/>
          <w:sz w:val="35"/>
          <w:szCs w:val="35"/>
        </w:rPr>
        <w:t>，逾期</w:t>
      </w:r>
      <w:r>
        <w:rPr>
          <w:rFonts w:ascii="仿宋_GB2312" w:eastAsia="仿宋_GB2312" w:hAnsi="微软雅黑" w:hint="eastAsia"/>
          <w:color w:val="000000" w:themeColor="text1"/>
          <w:sz w:val="35"/>
          <w:szCs w:val="35"/>
        </w:rPr>
        <w:t>未缴费的</w:t>
      </w:r>
      <w:r>
        <w:rPr>
          <w:rFonts w:ascii="仿宋_GB2312" w:eastAsia="仿宋_GB2312" w:hAnsi="Times New Roman" w:cs="Times New Roman" w:hint="eastAsia"/>
          <w:color w:val="000000" w:themeColor="text1"/>
          <w:sz w:val="35"/>
          <w:szCs w:val="35"/>
        </w:rPr>
        <w:t>视为</w:t>
      </w:r>
      <w:r>
        <w:rPr>
          <w:rFonts w:ascii="仿宋_GB2312" w:eastAsia="仿宋_GB2312" w:hAnsi="微软雅黑" w:hint="eastAsia"/>
          <w:color w:val="000000" w:themeColor="text1"/>
          <w:sz w:val="35"/>
          <w:szCs w:val="35"/>
        </w:rPr>
        <w:t>自行放弃</w:t>
      </w:r>
      <w:r>
        <w:rPr>
          <w:rFonts w:ascii="仿宋_GB2312" w:eastAsia="仿宋_GB2312" w:hAnsi="Times New Roman" w:cs="Times New Roman" w:hint="eastAsia"/>
          <w:color w:val="000000" w:themeColor="text1"/>
          <w:sz w:val="35"/>
          <w:szCs w:val="35"/>
        </w:rPr>
        <w:t>。</w:t>
      </w:r>
    </w:p>
    <w:p w:rsidR="002315DE" w:rsidRDefault="00B637F2">
      <w:pPr>
        <w:pStyle w:val="a5"/>
        <w:shd w:val="clear" w:color="auto" w:fill="FFFFFF"/>
        <w:spacing w:before="0" w:beforeAutospacing="0" w:after="0" w:afterAutospacing="0" w:line="520" w:lineRule="exact"/>
        <w:ind w:firstLine="675"/>
        <w:jc w:val="both"/>
        <w:rPr>
          <w:rFonts w:ascii="微软雅黑" w:eastAsia="微软雅黑" w:hAnsi="微软雅黑"/>
          <w:color w:val="000000" w:themeColor="text1"/>
        </w:rPr>
      </w:pPr>
      <w:r>
        <w:rPr>
          <w:rFonts w:ascii="Times New Roman" w:eastAsia="微软雅黑" w:hAnsi="Times New Roman" w:cs="Times New Roman" w:hint="eastAsia"/>
          <w:color w:val="000000" w:themeColor="text1"/>
          <w:sz w:val="35"/>
          <w:szCs w:val="35"/>
        </w:rPr>
        <w:t>5.</w:t>
      </w:r>
      <w:r>
        <w:rPr>
          <w:rFonts w:ascii="仿宋_GB2312" w:eastAsia="仿宋_GB2312" w:hAnsi="Times New Roman" w:cs="Times New Roman" w:hint="eastAsia"/>
          <w:color w:val="000000" w:themeColor="text1"/>
          <w:sz w:val="35"/>
          <w:szCs w:val="35"/>
        </w:rPr>
        <w:t>岗位取消、核减和改报。报考同一岗位的人员，确认缴费人数与岗位招聘计划数的比例达到</w:t>
      </w:r>
      <w:r>
        <w:rPr>
          <w:rFonts w:ascii="Times New Roman" w:eastAsia="微软雅黑" w:hAnsi="Times New Roman" w:cs="Times New Roman"/>
          <w:color w:val="000000" w:themeColor="text1"/>
          <w:sz w:val="35"/>
          <w:szCs w:val="35"/>
        </w:rPr>
        <w:t>3:1</w:t>
      </w:r>
      <w:r>
        <w:rPr>
          <w:rFonts w:ascii="仿宋_GB2312" w:eastAsia="仿宋_GB2312" w:hAnsi="Times New Roman" w:cs="Times New Roman" w:hint="eastAsia"/>
          <w:color w:val="000000" w:themeColor="text1"/>
          <w:sz w:val="35"/>
          <w:szCs w:val="35"/>
        </w:rPr>
        <w:t>方可开考，未达到开考比例的，相应核减</w:t>
      </w:r>
      <w:proofErr w:type="gramStart"/>
      <w:r>
        <w:rPr>
          <w:rFonts w:ascii="仿宋_GB2312" w:eastAsia="仿宋_GB2312" w:hAnsi="Times New Roman" w:cs="Times New Roman" w:hint="eastAsia"/>
          <w:color w:val="000000" w:themeColor="text1"/>
          <w:sz w:val="35"/>
          <w:szCs w:val="35"/>
        </w:rPr>
        <w:t>该岗位</w:t>
      </w:r>
      <w:proofErr w:type="gramEnd"/>
      <w:r>
        <w:rPr>
          <w:rFonts w:ascii="仿宋_GB2312" w:eastAsia="仿宋_GB2312" w:hAnsi="Times New Roman" w:cs="Times New Roman" w:hint="eastAsia"/>
          <w:color w:val="000000" w:themeColor="text1"/>
          <w:sz w:val="35"/>
          <w:szCs w:val="35"/>
        </w:rPr>
        <w:t>招聘计划数或取消该招聘岗位。减少招聘计划</w:t>
      </w:r>
      <w:proofErr w:type="gramStart"/>
      <w:r>
        <w:rPr>
          <w:rFonts w:ascii="仿宋_GB2312" w:eastAsia="仿宋_GB2312" w:hAnsi="Times New Roman" w:cs="Times New Roman" w:hint="eastAsia"/>
          <w:color w:val="000000" w:themeColor="text1"/>
          <w:sz w:val="35"/>
          <w:szCs w:val="35"/>
        </w:rPr>
        <w:t>数岗位</w:t>
      </w:r>
      <w:proofErr w:type="gramEnd"/>
      <w:r>
        <w:rPr>
          <w:rFonts w:ascii="仿宋_GB2312" w:eastAsia="仿宋_GB2312" w:hAnsi="Times New Roman" w:cs="Times New Roman" w:hint="eastAsia"/>
          <w:color w:val="000000" w:themeColor="text1"/>
          <w:sz w:val="35"/>
          <w:szCs w:val="35"/>
        </w:rPr>
        <w:t>的报考人员不得改报其它岗位；已缴费成功但招聘岗位被取消的报考人员，可于</w:t>
      </w:r>
      <w:r>
        <w:rPr>
          <w:rFonts w:ascii="Times New Roman" w:eastAsia="仿宋_GB2312" w:hAnsi="Times New Roman" w:cs="Times New Roman" w:hint="eastAsia"/>
          <w:color w:val="000000" w:themeColor="text1"/>
          <w:sz w:val="35"/>
          <w:szCs w:val="35"/>
        </w:rPr>
        <w:t>11</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8</w:t>
      </w:r>
      <w:r>
        <w:rPr>
          <w:rFonts w:ascii="仿宋_GB2312" w:eastAsia="仿宋_GB2312" w:hAnsi="Times New Roman" w:cs="Times New Roman" w:hint="eastAsia"/>
          <w:color w:val="000000" w:themeColor="text1"/>
          <w:sz w:val="35"/>
          <w:szCs w:val="35"/>
        </w:rPr>
        <w:t>日</w:t>
      </w:r>
      <w:r>
        <w:rPr>
          <w:rFonts w:ascii="Times New Roman" w:eastAsia="微软雅黑" w:hAnsi="Times New Roman" w:cs="Times New Roman"/>
          <w:color w:val="000000" w:themeColor="text1"/>
          <w:sz w:val="35"/>
          <w:szCs w:val="35"/>
        </w:rPr>
        <w:t>9:00-12:00</w:t>
      </w:r>
      <w:r>
        <w:rPr>
          <w:rFonts w:ascii="仿宋_GB2312" w:eastAsia="仿宋_GB2312" w:hAnsi="Times New Roman" w:cs="Times New Roman" w:hint="eastAsia"/>
          <w:color w:val="000000" w:themeColor="text1"/>
          <w:sz w:val="35"/>
          <w:szCs w:val="35"/>
        </w:rPr>
        <w:t>登录蚌埠</w:t>
      </w:r>
      <w:r>
        <w:rPr>
          <w:rFonts w:ascii="仿宋_GB2312" w:eastAsia="仿宋_GB2312" w:hAnsi="微软雅黑" w:hint="eastAsia"/>
          <w:color w:val="000000" w:themeColor="text1"/>
          <w:sz w:val="35"/>
          <w:szCs w:val="35"/>
        </w:rPr>
        <w:t>市</w:t>
      </w:r>
      <w:r>
        <w:rPr>
          <w:rFonts w:ascii="仿宋_GB2312" w:eastAsia="仿宋_GB2312" w:hAnsi="Times New Roman" w:cs="Times New Roman" w:hint="eastAsia"/>
          <w:color w:val="000000" w:themeColor="text1"/>
          <w:sz w:val="35"/>
          <w:szCs w:val="35"/>
        </w:rPr>
        <w:t>人事考试服务大厅改报其它符合岗位要求的岗位，改报审核时间</w:t>
      </w:r>
      <w:r>
        <w:rPr>
          <w:rFonts w:ascii="Times New Roman" w:eastAsia="微软雅黑" w:hAnsi="Times New Roman" w:cs="Times New Roman" w:hint="eastAsia"/>
          <w:color w:val="000000" w:themeColor="text1"/>
          <w:sz w:val="35"/>
          <w:szCs w:val="35"/>
        </w:rPr>
        <w:t>11</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8</w:t>
      </w:r>
      <w:r>
        <w:rPr>
          <w:rFonts w:ascii="仿宋_GB2312" w:eastAsia="仿宋_GB2312" w:hAnsi="Times New Roman" w:cs="Times New Roman" w:hint="eastAsia"/>
          <w:color w:val="000000" w:themeColor="text1"/>
          <w:sz w:val="35"/>
          <w:szCs w:val="35"/>
        </w:rPr>
        <w:t>日</w:t>
      </w:r>
      <w:r>
        <w:rPr>
          <w:rFonts w:ascii="Times New Roman" w:eastAsia="微软雅黑" w:hAnsi="Times New Roman" w:cs="Times New Roman"/>
          <w:color w:val="000000" w:themeColor="text1"/>
          <w:sz w:val="35"/>
          <w:szCs w:val="35"/>
        </w:rPr>
        <w:t>9:00-16:00</w:t>
      </w:r>
      <w:r>
        <w:rPr>
          <w:rFonts w:ascii="仿宋_GB2312" w:eastAsia="仿宋_GB2312" w:hAnsi="Times New Roman" w:cs="Times New Roman" w:hint="eastAsia"/>
          <w:color w:val="000000" w:themeColor="text1"/>
          <w:sz w:val="35"/>
          <w:szCs w:val="35"/>
        </w:rPr>
        <w:t>。符合改报而未改报或改报后审查不合格的报考人员退回所收考试费用。</w:t>
      </w:r>
    </w:p>
    <w:p w:rsidR="002315DE" w:rsidRDefault="00B637F2">
      <w:pPr>
        <w:pStyle w:val="a5"/>
        <w:shd w:val="clear" w:color="auto" w:fill="FFFFFF"/>
        <w:spacing w:before="0" w:beforeAutospacing="0" w:after="0" w:afterAutospacing="0" w:line="520" w:lineRule="exact"/>
        <w:ind w:firstLine="675"/>
        <w:jc w:val="both"/>
        <w:rPr>
          <w:rFonts w:ascii="仿宋_GB2312" w:eastAsia="仿宋_GB2312" w:hAnsi="Times New Roman" w:cs="Times New Roman"/>
          <w:color w:val="000000" w:themeColor="text1"/>
          <w:sz w:val="35"/>
          <w:szCs w:val="35"/>
          <w:shd w:val="clear" w:color="auto" w:fill="FFFFFF"/>
        </w:rPr>
      </w:pPr>
      <w:r>
        <w:rPr>
          <w:rFonts w:ascii="Times New Roman" w:eastAsia="微软雅黑" w:hAnsi="Times New Roman" w:cs="Times New Roman" w:hint="eastAsia"/>
          <w:color w:val="000000" w:themeColor="text1"/>
          <w:sz w:val="35"/>
          <w:szCs w:val="35"/>
        </w:rPr>
        <w:t>6.</w:t>
      </w:r>
      <w:r>
        <w:rPr>
          <w:rFonts w:ascii="仿宋_GB2312" w:eastAsia="仿宋_GB2312" w:hAnsi="Times New Roman" w:cs="Times New Roman" w:hint="eastAsia"/>
          <w:color w:val="000000" w:themeColor="text1"/>
          <w:sz w:val="35"/>
          <w:szCs w:val="35"/>
        </w:rPr>
        <w:t>网上打印准考证。</w:t>
      </w:r>
      <w:r>
        <w:rPr>
          <w:rFonts w:ascii="仿宋_GB2312" w:eastAsia="仿宋_GB2312" w:hAnsi="Times New Roman" w:cs="Times New Roman" w:hint="eastAsia"/>
          <w:color w:val="000000" w:themeColor="text1"/>
          <w:sz w:val="35"/>
          <w:szCs w:val="35"/>
          <w:shd w:val="clear" w:color="auto" w:fill="FFFFFF"/>
        </w:rPr>
        <w:t>报名确认成功后，报考人员于</w:t>
      </w:r>
      <w:r>
        <w:rPr>
          <w:rFonts w:ascii="Times New Roman" w:eastAsia="微软雅黑" w:hAnsi="Times New Roman" w:cs="Times New Roman" w:hint="eastAsia"/>
          <w:color w:val="000000" w:themeColor="text1"/>
          <w:sz w:val="35"/>
          <w:szCs w:val="35"/>
          <w:shd w:val="clear" w:color="auto" w:fill="FFFFFF"/>
        </w:rPr>
        <w:t>11</w:t>
      </w:r>
      <w:r>
        <w:rPr>
          <w:rFonts w:ascii="仿宋_GB2312" w:eastAsia="仿宋_GB2312" w:hAnsi="Times New Roman" w:cs="Times New Roman" w:hint="eastAsia"/>
          <w:color w:val="000000" w:themeColor="text1"/>
          <w:sz w:val="35"/>
          <w:szCs w:val="35"/>
          <w:shd w:val="clear" w:color="auto" w:fill="FFFFFF"/>
        </w:rPr>
        <w:t>月</w:t>
      </w:r>
      <w:r>
        <w:rPr>
          <w:rFonts w:ascii="Times New Roman" w:eastAsia="微软雅黑" w:hAnsi="Times New Roman" w:cs="Times New Roman"/>
          <w:color w:val="000000" w:themeColor="text1"/>
          <w:sz w:val="35"/>
          <w:szCs w:val="35"/>
          <w:shd w:val="clear" w:color="auto" w:fill="FFFFFF"/>
        </w:rPr>
        <w:t>1</w:t>
      </w:r>
      <w:r>
        <w:rPr>
          <w:rFonts w:ascii="Times New Roman" w:eastAsia="微软雅黑" w:hAnsi="Times New Roman" w:cs="Times New Roman" w:hint="eastAsia"/>
          <w:color w:val="000000" w:themeColor="text1"/>
          <w:sz w:val="35"/>
          <w:szCs w:val="35"/>
          <w:shd w:val="clear" w:color="auto" w:fill="FFFFFF"/>
        </w:rPr>
        <w:t>7</w:t>
      </w:r>
      <w:r>
        <w:rPr>
          <w:rFonts w:ascii="仿宋_GB2312" w:eastAsia="仿宋_GB2312" w:hAnsi="Times New Roman" w:cs="Times New Roman" w:hint="eastAsia"/>
          <w:color w:val="000000" w:themeColor="text1"/>
          <w:sz w:val="35"/>
          <w:szCs w:val="35"/>
          <w:shd w:val="clear" w:color="auto" w:fill="FFFFFF"/>
        </w:rPr>
        <w:t>日</w:t>
      </w:r>
      <w:r>
        <w:rPr>
          <w:rFonts w:ascii="Times New Roman" w:eastAsia="微软雅黑" w:hAnsi="Times New Roman" w:cs="Times New Roman"/>
          <w:color w:val="000000" w:themeColor="text1"/>
          <w:sz w:val="35"/>
          <w:szCs w:val="35"/>
          <w:shd w:val="clear" w:color="auto" w:fill="FFFFFF"/>
        </w:rPr>
        <w:t>10:00</w:t>
      </w:r>
      <w:r>
        <w:rPr>
          <w:rFonts w:ascii="仿宋_GB2312" w:eastAsia="仿宋_GB2312" w:hAnsi="Times New Roman" w:cs="Times New Roman" w:hint="eastAsia"/>
          <w:color w:val="000000" w:themeColor="text1"/>
          <w:sz w:val="35"/>
          <w:szCs w:val="35"/>
          <w:shd w:val="clear" w:color="auto" w:fill="FFFFFF"/>
        </w:rPr>
        <w:t>至</w:t>
      </w:r>
      <w:r>
        <w:rPr>
          <w:rFonts w:ascii="Times New Roman" w:eastAsia="微软雅黑" w:hAnsi="Times New Roman" w:cs="Times New Roman" w:hint="eastAsia"/>
          <w:color w:val="000000" w:themeColor="text1"/>
          <w:sz w:val="35"/>
          <w:szCs w:val="35"/>
          <w:shd w:val="clear" w:color="auto" w:fill="FFFFFF"/>
        </w:rPr>
        <w:t>11</w:t>
      </w:r>
      <w:r>
        <w:rPr>
          <w:rFonts w:ascii="仿宋_GB2312" w:eastAsia="仿宋_GB2312" w:hAnsi="Times New Roman" w:cs="Times New Roman" w:hint="eastAsia"/>
          <w:color w:val="000000" w:themeColor="text1"/>
          <w:sz w:val="35"/>
          <w:szCs w:val="35"/>
          <w:shd w:val="clear" w:color="auto" w:fill="FFFFFF"/>
        </w:rPr>
        <w:t>月</w:t>
      </w:r>
      <w:r>
        <w:rPr>
          <w:rFonts w:ascii="Times New Roman" w:eastAsia="微软雅黑" w:hAnsi="Times New Roman" w:cs="Times New Roman"/>
          <w:color w:val="000000" w:themeColor="text1"/>
          <w:sz w:val="35"/>
          <w:szCs w:val="35"/>
          <w:shd w:val="clear" w:color="auto" w:fill="FFFFFF"/>
        </w:rPr>
        <w:t>2</w:t>
      </w:r>
      <w:r>
        <w:rPr>
          <w:rFonts w:ascii="Times New Roman" w:eastAsia="微软雅黑" w:hAnsi="Times New Roman" w:cs="Times New Roman" w:hint="eastAsia"/>
          <w:color w:val="000000" w:themeColor="text1"/>
          <w:sz w:val="35"/>
          <w:szCs w:val="35"/>
          <w:shd w:val="clear" w:color="auto" w:fill="FFFFFF"/>
        </w:rPr>
        <w:t>0</w:t>
      </w:r>
      <w:r>
        <w:rPr>
          <w:rFonts w:ascii="仿宋_GB2312" w:eastAsia="仿宋_GB2312" w:hAnsi="Times New Roman" w:cs="Times New Roman" w:hint="eastAsia"/>
          <w:color w:val="000000" w:themeColor="text1"/>
          <w:sz w:val="35"/>
          <w:szCs w:val="35"/>
          <w:shd w:val="clear" w:color="auto" w:fill="FFFFFF"/>
        </w:rPr>
        <w:t>日</w:t>
      </w:r>
      <w:r>
        <w:rPr>
          <w:rFonts w:ascii="Times New Roman" w:eastAsia="微软雅黑" w:hAnsi="Times New Roman" w:cs="Times New Roman"/>
          <w:color w:val="000000" w:themeColor="text1"/>
          <w:sz w:val="35"/>
          <w:szCs w:val="35"/>
          <w:shd w:val="clear" w:color="auto" w:fill="FFFFFF"/>
        </w:rPr>
        <w:t>9:00</w:t>
      </w:r>
      <w:r>
        <w:rPr>
          <w:rFonts w:ascii="仿宋_GB2312" w:eastAsia="仿宋_GB2312" w:hAnsi="Times New Roman" w:cs="Times New Roman" w:hint="eastAsia"/>
          <w:color w:val="000000" w:themeColor="text1"/>
          <w:sz w:val="35"/>
          <w:szCs w:val="35"/>
          <w:shd w:val="clear" w:color="auto" w:fill="FFFFFF"/>
        </w:rPr>
        <w:t>登录蚌埠市人事考试网上服务大厅下载并打印笔试准考证。</w:t>
      </w:r>
    </w:p>
    <w:p w:rsidR="002315DE" w:rsidRDefault="00B637F2">
      <w:pPr>
        <w:snapToGrid w:val="0"/>
        <w:spacing w:line="520" w:lineRule="exact"/>
        <w:ind w:firstLine="640"/>
        <w:rPr>
          <w:rStyle w:val="15"/>
          <w:rFonts w:ascii="Calibri" w:hAnsi="微软雅黑"/>
          <w:color w:val="000000" w:themeColor="text1"/>
          <w:sz w:val="30"/>
          <w:szCs w:val="30"/>
        </w:rPr>
      </w:pPr>
      <w:r>
        <w:rPr>
          <w:rStyle w:val="15"/>
          <w:rFonts w:ascii="仿宋_GB2312" w:eastAsia="仿宋_GB2312" w:hAnsi="微软雅黑" w:hint="eastAsia"/>
          <w:bCs w:val="0"/>
          <w:color w:val="000000" w:themeColor="text1"/>
          <w:sz w:val="30"/>
          <w:szCs w:val="30"/>
        </w:rPr>
        <w:t>B</w:t>
      </w:r>
      <w:r>
        <w:rPr>
          <w:rStyle w:val="15"/>
          <w:rFonts w:ascii="仿宋_GB2312" w:eastAsia="仿宋_GB2312" w:hAnsi="微软雅黑" w:hint="eastAsia"/>
          <w:bCs w:val="0"/>
          <w:color w:val="000000" w:themeColor="text1"/>
          <w:sz w:val="30"/>
          <w:szCs w:val="30"/>
        </w:rPr>
        <w:t>类岗位报名程序：</w:t>
      </w:r>
    </w:p>
    <w:p w:rsidR="002315DE" w:rsidRDefault="00B637F2">
      <w:pPr>
        <w:pStyle w:val="a5"/>
        <w:shd w:val="clear" w:color="auto" w:fill="FFFFFF"/>
        <w:spacing w:before="0" w:beforeAutospacing="0" w:after="0" w:afterAutospacing="0" w:line="520" w:lineRule="exact"/>
        <w:ind w:firstLine="675"/>
        <w:jc w:val="both"/>
        <w:rPr>
          <w:rFonts w:ascii="仿宋_GB2312" w:eastAsia="仿宋_GB2312" w:hAnsi="Times New Roman"/>
          <w:color w:val="000000" w:themeColor="text1"/>
          <w:sz w:val="35"/>
          <w:szCs w:val="35"/>
          <w:shd w:val="clear" w:color="auto" w:fill="FFFFFF"/>
        </w:rPr>
      </w:pPr>
      <w:r>
        <w:rPr>
          <w:rFonts w:ascii="仿宋_GB2312" w:eastAsia="仿宋_GB2312" w:hAnsi="Times New Roman" w:cs="Times New Roman" w:hint="eastAsia"/>
          <w:color w:val="000000" w:themeColor="text1"/>
          <w:sz w:val="35"/>
          <w:szCs w:val="35"/>
          <w:shd w:val="clear" w:color="auto" w:fill="FFFFFF"/>
        </w:rPr>
        <w:lastRenderedPageBreak/>
        <w:t>应聘人员于</w:t>
      </w:r>
      <w:r>
        <w:rPr>
          <w:rFonts w:ascii="Times New Roman" w:eastAsia="微软雅黑" w:hAnsi="Times New Roman" w:cs="Times New Roman"/>
          <w:color w:val="000000" w:themeColor="text1"/>
          <w:sz w:val="35"/>
          <w:szCs w:val="35"/>
        </w:rPr>
        <w:t>2021</w:t>
      </w:r>
      <w:r>
        <w:rPr>
          <w:rFonts w:ascii="仿宋_GB2312" w:eastAsia="仿宋_GB2312" w:hAnsi="Times New Roman" w:cs="Times New Roman" w:hint="eastAsia"/>
          <w:color w:val="000000" w:themeColor="text1"/>
          <w:sz w:val="35"/>
          <w:szCs w:val="35"/>
        </w:rPr>
        <w:t>年</w:t>
      </w:r>
      <w:r>
        <w:rPr>
          <w:rFonts w:ascii="Times New Roman" w:eastAsia="微软雅黑" w:hAnsi="Times New Roman" w:cs="Times New Roman" w:hint="eastAsia"/>
          <w:color w:val="000000" w:themeColor="text1"/>
          <w:sz w:val="35"/>
          <w:szCs w:val="35"/>
        </w:rPr>
        <w:t>10</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25</w:t>
      </w:r>
      <w:r>
        <w:rPr>
          <w:rFonts w:ascii="仿宋_GB2312" w:eastAsia="仿宋_GB2312" w:hAnsi="Times New Roman" w:cs="Times New Roman" w:hint="eastAsia"/>
          <w:color w:val="000000" w:themeColor="text1"/>
          <w:sz w:val="35"/>
          <w:szCs w:val="35"/>
        </w:rPr>
        <w:t>日</w:t>
      </w:r>
      <w:r>
        <w:rPr>
          <w:rFonts w:ascii="Times New Roman" w:eastAsia="微软雅黑" w:hAnsi="Times New Roman" w:cs="Times New Roman"/>
          <w:color w:val="000000" w:themeColor="text1"/>
          <w:sz w:val="35"/>
          <w:szCs w:val="35"/>
        </w:rPr>
        <w:t>9:00</w:t>
      </w:r>
      <w:r>
        <w:rPr>
          <w:rFonts w:ascii="仿宋_GB2312" w:eastAsia="仿宋_GB2312" w:hAnsi="Times New Roman" w:cs="Times New Roman" w:hint="eastAsia"/>
          <w:color w:val="000000" w:themeColor="text1"/>
          <w:sz w:val="35"/>
          <w:szCs w:val="35"/>
        </w:rPr>
        <w:t>至</w:t>
      </w:r>
      <w:r>
        <w:rPr>
          <w:rFonts w:ascii="Times New Roman" w:eastAsia="微软雅黑" w:hAnsi="Times New Roman" w:cs="Times New Roman" w:hint="eastAsia"/>
          <w:color w:val="000000" w:themeColor="text1"/>
          <w:sz w:val="35"/>
          <w:szCs w:val="35"/>
        </w:rPr>
        <w:t>10</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29</w:t>
      </w:r>
      <w:r>
        <w:rPr>
          <w:rFonts w:ascii="仿宋_GB2312" w:eastAsia="仿宋_GB2312" w:hAnsi="Times New Roman" w:cs="Times New Roman" w:hint="eastAsia"/>
          <w:color w:val="000000" w:themeColor="text1"/>
          <w:sz w:val="35"/>
          <w:szCs w:val="35"/>
        </w:rPr>
        <w:t>日</w:t>
      </w:r>
      <w:r>
        <w:rPr>
          <w:rFonts w:ascii="Times New Roman" w:eastAsia="微软雅黑" w:hAnsi="Times New Roman" w:cs="Times New Roman"/>
          <w:color w:val="000000" w:themeColor="text1"/>
          <w:sz w:val="35"/>
          <w:szCs w:val="35"/>
        </w:rPr>
        <w:t>17:00</w:t>
      </w:r>
      <w:r>
        <w:rPr>
          <w:rFonts w:ascii="仿宋_GB2312" w:eastAsia="仿宋_GB2312" w:hAnsi="Times New Roman" w:cs="Times New Roman" w:hint="eastAsia"/>
          <w:color w:val="000000" w:themeColor="text1"/>
          <w:sz w:val="35"/>
          <w:szCs w:val="35"/>
          <w:shd w:val="clear" w:color="auto" w:fill="FFFFFF"/>
        </w:rPr>
        <w:t>通过邮箱进行网上报名。网上报名要填写《蚌埠技师学院（蚌埠科技工程学校）</w:t>
      </w:r>
      <w:r>
        <w:rPr>
          <w:rFonts w:ascii="仿宋_GB2312" w:eastAsia="仿宋_GB2312" w:hAnsi="Times New Roman" w:cs="Times New Roman" w:hint="eastAsia"/>
          <w:color w:val="000000" w:themeColor="text1"/>
          <w:sz w:val="35"/>
          <w:szCs w:val="35"/>
          <w:shd w:val="clear" w:color="auto" w:fill="FFFFFF"/>
        </w:rPr>
        <w:t>2021</w:t>
      </w:r>
      <w:r>
        <w:rPr>
          <w:rFonts w:ascii="仿宋_GB2312" w:eastAsia="仿宋_GB2312" w:hAnsi="Times New Roman" w:cs="Times New Roman" w:hint="eastAsia"/>
          <w:color w:val="000000" w:themeColor="text1"/>
          <w:sz w:val="35"/>
          <w:szCs w:val="35"/>
          <w:shd w:val="clear" w:color="auto" w:fill="FFFFFF"/>
        </w:rPr>
        <w:t>年公开招聘教师资格审查表》（附件</w:t>
      </w:r>
      <w:r>
        <w:rPr>
          <w:rFonts w:ascii="仿宋_GB2312" w:eastAsia="仿宋_GB2312" w:hAnsi="Times New Roman" w:cs="Times New Roman" w:hint="eastAsia"/>
          <w:color w:val="000000" w:themeColor="text1"/>
          <w:sz w:val="35"/>
          <w:szCs w:val="35"/>
          <w:shd w:val="clear" w:color="auto" w:fill="FFFFFF"/>
        </w:rPr>
        <w:t>2</w:t>
      </w:r>
      <w:r>
        <w:rPr>
          <w:rFonts w:ascii="仿宋_GB2312" w:eastAsia="仿宋_GB2312" w:hAnsi="Times New Roman" w:cs="Times New Roman" w:hint="eastAsia"/>
          <w:color w:val="000000" w:themeColor="text1"/>
          <w:sz w:val="35"/>
          <w:szCs w:val="35"/>
          <w:shd w:val="clear" w:color="auto" w:fill="FFFFFF"/>
        </w:rPr>
        <w:t>）。每位应聘者限报一个岗位（否则取消报名资格），并使用同一有效居民身份证进行报名和参加考试。应聘人员</w:t>
      </w:r>
      <w:proofErr w:type="gramStart"/>
      <w:r>
        <w:rPr>
          <w:rFonts w:ascii="仿宋_GB2312" w:eastAsia="仿宋_GB2312" w:hAnsi="Times New Roman" w:cs="Times New Roman" w:hint="eastAsia"/>
          <w:color w:val="000000" w:themeColor="text1"/>
          <w:sz w:val="35"/>
          <w:szCs w:val="35"/>
          <w:shd w:val="clear" w:color="auto" w:fill="FFFFFF"/>
        </w:rPr>
        <w:t>将资格</w:t>
      </w:r>
      <w:proofErr w:type="gramEnd"/>
      <w:r>
        <w:rPr>
          <w:rFonts w:ascii="仿宋_GB2312" w:eastAsia="仿宋_GB2312" w:hAnsi="Times New Roman" w:cs="Times New Roman" w:hint="eastAsia"/>
          <w:color w:val="000000" w:themeColor="text1"/>
          <w:sz w:val="35"/>
          <w:szCs w:val="35"/>
          <w:shd w:val="clear" w:color="auto" w:fill="FFFFFF"/>
        </w:rPr>
        <w:t>审查表以及资格审核的有关材料（包括本人有效居民身份证、本人近期正面免冠同版二寸彩色照片、岗位所需其他相关证明材料等）进行扫描，通过电子邮件报送到</w:t>
      </w:r>
      <w:r>
        <w:rPr>
          <w:rFonts w:ascii="仿宋_GB2312" w:eastAsia="仿宋_GB2312" w:hAnsi="Times New Roman" w:cs="Times New Roman" w:hint="eastAsia"/>
          <w:color w:val="000000" w:themeColor="text1"/>
          <w:sz w:val="35"/>
          <w:szCs w:val="35"/>
          <w:shd w:val="clear" w:color="auto" w:fill="FFFFFF"/>
        </w:rPr>
        <w:t>bbrsgkzk@163.com</w:t>
      </w:r>
      <w:r>
        <w:rPr>
          <w:rFonts w:ascii="仿宋_GB2312" w:eastAsia="仿宋_GB2312" w:hAnsi="Times New Roman" w:cs="Times New Roman" w:hint="eastAsia"/>
          <w:color w:val="000000" w:themeColor="text1"/>
          <w:sz w:val="35"/>
          <w:szCs w:val="35"/>
          <w:shd w:val="clear" w:color="auto" w:fill="FFFFFF"/>
        </w:rPr>
        <w:t>邮箱。</w:t>
      </w:r>
    </w:p>
    <w:p w:rsidR="002315DE" w:rsidRDefault="00B637F2">
      <w:pPr>
        <w:pStyle w:val="a5"/>
        <w:shd w:val="clear" w:color="auto" w:fill="FFFFFF"/>
        <w:spacing w:before="0" w:beforeAutospacing="0" w:after="0" w:afterAutospacing="0" w:line="520" w:lineRule="exact"/>
        <w:ind w:firstLine="675"/>
        <w:jc w:val="both"/>
        <w:rPr>
          <w:rFonts w:ascii="微软雅黑" w:eastAsia="微软雅黑" w:hAnsi="微软雅黑"/>
          <w:color w:val="000000" w:themeColor="text1"/>
          <w:u w:val="single"/>
        </w:rPr>
      </w:pPr>
      <w:r>
        <w:rPr>
          <w:rFonts w:ascii="仿宋_GB2312" w:eastAsia="仿宋_GB2312" w:hAnsi="Times New Roman" w:cs="Times New Roman" w:hint="eastAsia"/>
          <w:color w:val="000000" w:themeColor="text1"/>
          <w:sz w:val="35"/>
          <w:szCs w:val="35"/>
          <w:shd w:val="clear" w:color="auto" w:fill="FFFFFF"/>
        </w:rPr>
        <w:t>网上报名资格审核通过后，招聘单位人事部门出具资格审查合格意见，通过邮件形式发送至报名邮箱。</w:t>
      </w:r>
    </w:p>
    <w:p w:rsidR="002315DE" w:rsidRDefault="00B637F2">
      <w:pPr>
        <w:widowControl/>
        <w:shd w:val="clear" w:color="auto" w:fill="FFFFFF"/>
        <w:spacing w:line="520" w:lineRule="exact"/>
        <w:ind w:firstLine="645"/>
        <w:rPr>
          <w:rFonts w:ascii="楷体" w:eastAsia="楷体" w:hAnsi="楷体" w:cs="宋体"/>
          <w:color w:val="000000" w:themeColor="text1"/>
          <w:kern w:val="0"/>
          <w:sz w:val="32"/>
          <w:szCs w:val="32"/>
        </w:rPr>
      </w:pPr>
      <w:r>
        <w:rPr>
          <w:rFonts w:ascii="楷体" w:eastAsia="楷体" w:hAnsi="楷体" w:cs="宋体" w:hint="eastAsia"/>
          <w:color w:val="000000" w:themeColor="text1"/>
          <w:kern w:val="0"/>
          <w:sz w:val="32"/>
          <w:szCs w:val="32"/>
        </w:rPr>
        <w:t>（二）</w:t>
      </w:r>
      <w:r>
        <w:rPr>
          <w:rFonts w:ascii="楷体" w:eastAsia="楷体" w:hAnsi="楷体" w:cs="宋体" w:hint="eastAsia"/>
          <w:color w:val="000000" w:themeColor="text1"/>
          <w:kern w:val="0"/>
          <w:sz w:val="32"/>
          <w:szCs w:val="32"/>
        </w:rPr>
        <w:t>A</w:t>
      </w:r>
      <w:r>
        <w:rPr>
          <w:rFonts w:ascii="楷体" w:eastAsia="楷体" w:hAnsi="楷体" w:cs="宋体" w:hint="eastAsia"/>
          <w:color w:val="000000" w:themeColor="text1"/>
          <w:kern w:val="0"/>
          <w:sz w:val="32"/>
          <w:szCs w:val="32"/>
        </w:rPr>
        <w:t>类岗位笔试</w:t>
      </w:r>
    </w:p>
    <w:p w:rsidR="002315DE" w:rsidRDefault="00B637F2">
      <w:pPr>
        <w:widowControl/>
        <w:shd w:val="clear" w:color="auto" w:fill="FFFFFF"/>
        <w:spacing w:line="540" w:lineRule="exact"/>
        <w:ind w:firstLine="645"/>
        <w:rPr>
          <w:rFonts w:ascii="仿宋_GB2312" w:eastAsia="仿宋_GB2312"/>
          <w:bCs/>
          <w:color w:val="000000" w:themeColor="text1"/>
          <w:spacing w:val="15"/>
          <w:kern w:val="0"/>
          <w:sz w:val="32"/>
          <w:szCs w:val="32"/>
        </w:rPr>
      </w:pPr>
      <w:r>
        <w:rPr>
          <w:rFonts w:ascii="仿宋_GB2312" w:eastAsia="仿宋_GB2312" w:hAnsi="Times New Roman" w:hint="eastAsia"/>
          <w:color w:val="000000" w:themeColor="text1"/>
          <w:sz w:val="35"/>
          <w:szCs w:val="35"/>
        </w:rPr>
        <w:t>笔试</w:t>
      </w:r>
      <w:r>
        <w:rPr>
          <w:rFonts w:ascii="仿宋_GB2312" w:eastAsia="仿宋_GB2312" w:hAnsi="Times New Roman" w:hint="eastAsia"/>
          <w:color w:val="000000" w:themeColor="text1"/>
          <w:sz w:val="35"/>
          <w:szCs w:val="35"/>
          <w:shd w:val="clear" w:color="auto" w:fill="FFFFFF"/>
        </w:rPr>
        <w:t>科目：《综合知识》</w:t>
      </w:r>
      <w:r>
        <w:rPr>
          <w:rFonts w:ascii="仿宋_GB2312" w:eastAsia="仿宋_GB2312" w:hAnsi="Times New Roman" w:hint="eastAsia"/>
          <w:color w:val="000000" w:themeColor="text1"/>
          <w:sz w:val="35"/>
          <w:szCs w:val="35"/>
        </w:rPr>
        <w:t>，满分为</w:t>
      </w:r>
      <w:r>
        <w:rPr>
          <w:rFonts w:ascii="Times New Roman" w:eastAsia="微软雅黑" w:hAnsi="Times New Roman"/>
          <w:color w:val="000000" w:themeColor="text1"/>
          <w:sz w:val="35"/>
          <w:szCs w:val="35"/>
        </w:rPr>
        <w:t>100</w:t>
      </w:r>
      <w:r>
        <w:rPr>
          <w:rFonts w:ascii="仿宋_GB2312" w:eastAsia="仿宋_GB2312" w:hAnsi="Times New Roman" w:hint="eastAsia"/>
          <w:color w:val="000000" w:themeColor="text1"/>
          <w:sz w:val="35"/>
          <w:szCs w:val="35"/>
        </w:rPr>
        <w:t>分。笔试内容分为公共基础知识和教育学相关知识两个部分。主要测查应试人员对</w:t>
      </w:r>
      <w:r>
        <w:rPr>
          <w:rFonts w:ascii="仿宋_GB2312" w:eastAsia="仿宋_GB2312" w:hAnsi="Times New Roman" w:hint="eastAsia"/>
          <w:color w:val="000000" w:themeColor="text1"/>
          <w:kern w:val="0"/>
          <w:sz w:val="35"/>
          <w:szCs w:val="35"/>
          <w:shd w:val="clear" w:color="auto" w:fill="FFFFFF"/>
        </w:rPr>
        <w:t>国情、省情、政治、经济、文化、法律、科技等</w:t>
      </w:r>
      <w:r>
        <w:rPr>
          <w:rFonts w:ascii="仿宋_GB2312" w:eastAsia="仿宋_GB2312" w:hAnsi="Times New Roman" w:hint="eastAsia"/>
          <w:color w:val="000000" w:themeColor="text1"/>
          <w:sz w:val="35"/>
          <w:szCs w:val="35"/>
        </w:rPr>
        <w:t>公共基础知识和教育学、心理学、教育相关法律法规等知识的掌握情况，以及综合运用教育学、心理学等相关知识和技能</w:t>
      </w:r>
      <w:r>
        <w:rPr>
          <w:rFonts w:ascii="仿宋_GB2312" w:eastAsia="仿宋_GB2312" w:hAnsi="Times New Roman" w:hint="eastAsia"/>
          <w:color w:val="000000" w:themeColor="text1"/>
          <w:sz w:val="35"/>
          <w:szCs w:val="35"/>
        </w:rPr>
        <w:t>的能力</w:t>
      </w:r>
      <w:r>
        <w:rPr>
          <w:rFonts w:ascii="仿宋_GB2312" w:eastAsia="仿宋_GB2312" w:hAnsi="Times New Roman" w:hint="eastAsia"/>
          <w:color w:val="000000" w:themeColor="text1"/>
          <w:sz w:val="35"/>
          <w:szCs w:val="35"/>
        </w:rPr>
        <w:t>。</w:t>
      </w:r>
    </w:p>
    <w:p w:rsidR="002315DE" w:rsidRDefault="00B637F2">
      <w:pPr>
        <w:pStyle w:val="a5"/>
        <w:shd w:val="clear" w:color="auto" w:fill="FFFFFF"/>
        <w:spacing w:before="0" w:beforeAutospacing="0" w:after="0" w:afterAutospacing="0" w:line="520" w:lineRule="exact"/>
        <w:ind w:firstLine="675"/>
        <w:jc w:val="both"/>
        <w:rPr>
          <w:rFonts w:ascii="仿宋_GB2312" w:eastAsia="仿宋_GB2312"/>
          <w:bCs/>
          <w:color w:val="000000" w:themeColor="text1"/>
          <w:spacing w:val="15"/>
          <w:sz w:val="32"/>
          <w:szCs w:val="32"/>
        </w:rPr>
      </w:pPr>
      <w:r>
        <w:rPr>
          <w:rFonts w:ascii="仿宋_GB2312" w:eastAsia="仿宋_GB2312" w:hAnsi="Times New Roman" w:cs="Times New Roman" w:hint="eastAsia"/>
          <w:color w:val="000000" w:themeColor="text1"/>
          <w:sz w:val="35"/>
          <w:szCs w:val="35"/>
        </w:rPr>
        <w:t>笔试时间为</w:t>
      </w:r>
      <w:r>
        <w:rPr>
          <w:rFonts w:ascii="Times New Roman" w:eastAsia="微软雅黑" w:hAnsi="Times New Roman" w:cs="Times New Roman"/>
          <w:color w:val="000000" w:themeColor="text1"/>
          <w:sz w:val="35"/>
          <w:szCs w:val="35"/>
        </w:rPr>
        <w:t>2021</w:t>
      </w:r>
      <w:r>
        <w:rPr>
          <w:rFonts w:ascii="仿宋_GB2312" w:eastAsia="仿宋_GB2312" w:hAnsi="Times New Roman" w:cs="Times New Roman" w:hint="eastAsia"/>
          <w:color w:val="000000" w:themeColor="text1"/>
          <w:sz w:val="35"/>
          <w:szCs w:val="35"/>
        </w:rPr>
        <w:t>年</w:t>
      </w:r>
      <w:r>
        <w:rPr>
          <w:rFonts w:ascii="Times New Roman" w:eastAsia="微软雅黑" w:hAnsi="Times New Roman" w:cs="Times New Roman" w:hint="eastAsia"/>
          <w:color w:val="000000" w:themeColor="text1"/>
          <w:sz w:val="35"/>
          <w:szCs w:val="35"/>
        </w:rPr>
        <w:t>11</w:t>
      </w:r>
      <w:r>
        <w:rPr>
          <w:rFonts w:ascii="仿宋_GB2312" w:eastAsia="仿宋_GB2312" w:hAnsi="Times New Roman" w:cs="Times New Roman" w:hint="eastAsia"/>
          <w:color w:val="000000" w:themeColor="text1"/>
          <w:sz w:val="35"/>
          <w:szCs w:val="35"/>
        </w:rPr>
        <w:t>月</w:t>
      </w:r>
      <w:r>
        <w:rPr>
          <w:rFonts w:ascii="Times New Roman" w:eastAsia="微软雅黑" w:hAnsi="Times New Roman" w:cs="Times New Roman" w:hint="eastAsia"/>
          <w:color w:val="000000" w:themeColor="text1"/>
          <w:sz w:val="35"/>
          <w:szCs w:val="35"/>
        </w:rPr>
        <w:t>20</w:t>
      </w:r>
      <w:r>
        <w:rPr>
          <w:rFonts w:ascii="仿宋_GB2312" w:eastAsia="仿宋_GB2312" w:hAnsi="Times New Roman" w:cs="Times New Roman" w:hint="eastAsia"/>
          <w:color w:val="000000" w:themeColor="text1"/>
          <w:sz w:val="35"/>
          <w:szCs w:val="35"/>
        </w:rPr>
        <w:t>日上午</w:t>
      </w:r>
      <w:r>
        <w:rPr>
          <w:rFonts w:ascii="Times New Roman" w:eastAsia="微软雅黑" w:hAnsi="Times New Roman" w:cs="Times New Roman"/>
          <w:color w:val="000000" w:themeColor="text1"/>
          <w:sz w:val="35"/>
          <w:szCs w:val="35"/>
        </w:rPr>
        <w:t>9</w:t>
      </w:r>
      <w:r>
        <w:rPr>
          <w:rFonts w:ascii="仿宋_GB2312" w:eastAsia="仿宋_GB2312" w:hAnsi="Times New Roman" w:cs="Times New Roman" w:hint="eastAsia"/>
          <w:color w:val="000000" w:themeColor="text1"/>
          <w:sz w:val="35"/>
          <w:szCs w:val="35"/>
        </w:rPr>
        <w:t>：</w:t>
      </w:r>
      <w:r>
        <w:rPr>
          <w:rFonts w:ascii="Times New Roman" w:eastAsia="微软雅黑" w:hAnsi="Times New Roman" w:cs="Times New Roman"/>
          <w:color w:val="000000" w:themeColor="text1"/>
          <w:sz w:val="35"/>
          <w:szCs w:val="35"/>
        </w:rPr>
        <w:t>00-11:</w:t>
      </w:r>
      <w:r>
        <w:rPr>
          <w:rFonts w:ascii="Times New Roman" w:eastAsia="微软雅黑" w:hAnsi="Times New Roman" w:cs="Times New Roman" w:hint="eastAsia"/>
          <w:color w:val="000000" w:themeColor="text1"/>
          <w:sz w:val="35"/>
          <w:szCs w:val="35"/>
        </w:rPr>
        <w:t>30</w:t>
      </w:r>
      <w:r>
        <w:rPr>
          <w:rFonts w:ascii="仿宋_GB2312" w:eastAsia="仿宋_GB2312" w:hAnsi="Times New Roman" w:cs="Times New Roman" w:hint="eastAsia"/>
          <w:color w:val="000000" w:themeColor="text1"/>
          <w:sz w:val="35"/>
          <w:szCs w:val="35"/>
        </w:rPr>
        <w:t>，考场统一设置在蚌埠市，地点详见准考证。报考者需持与报名时相同的有效身份证件和准考证参加笔试。</w:t>
      </w:r>
      <w:r>
        <w:rPr>
          <w:rFonts w:ascii="仿宋_GB2312" w:eastAsia="仿宋_GB2312" w:hint="eastAsia"/>
          <w:bCs/>
          <w:color w:val="000000" w:themeColor="text1"/>
          <w:spacing w:val="15"/>
          <w:sz w:val="32"/>
          <w:szCs w:val="32"/>
        </w:rPr>
        <w:t>笔试按照疫情防控有关要求组织实施。</w:t>
      </w:r>
    </w:p>
    <w:p w:rsidR="002315DE" w:rsidRDefault="00B637F2">
      <w:pPr>
        <w:widowControl/>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设定笔试成绩最低控制合格分数线。笔试成绩达不到</w:t>
      </w:r>
      <w:r>
        <w:rPr>
          <w:rFonts w:ascii="仿宋_GB2312" w:eastAsia="仿宋_GB2312" w:hint="eastAsia"/>
          <w:bCs/>
          <w:color w:val="000000" w:themeColor="text1"/>
          <w:spacing w:val="15"/>
          <w:kern w:val="0"/>
          <w:sz w:val="32"/>
          <w:szCs w:val="32"/>
        </w:rPr>
        <w:t>60</w:t>
      </w:r>
      <w:r>
        <w:rPr>
          <w:rFonts w:ascii="仿宋_GB2312" w:eastAsia="仿宋_GB2312" w:hint="eastAsia"/>
          <w:bCs/>
          <w:color w:val="000000" w:themeColor="text1"/>
          <w:spacing w:val="15"/>
          <w:kern w:val="0"/>
          <w:sz w:val="32"/>
          <w:szCs w:val="32"/>
        </w:rPr>
        <w:t>分的，取消进入下一环节资格。</w:t>
      </w:r>
    </w:p>
    <w:p w:rsidR="002315DE" w:rsidRDefault="00B637F2">
      <w:pPr>
        <w:widowControl/>
        <w:shd w:val="clear" w:color="auto" w:fill="FFFFFF"/>
        <w:spacing w:line="520" w:lineRule="exact"/>
        <w:ind w:firstLine="645"/>
        <w:rPr>
          <w:rFonts w:ascii="楷体" w:eastAsia="楷体" w:hAnsi="楷体" w:cs="宋体"/>
          <w:color w:val="000000" w:themeColor="text1"/>
          <w:kern w:val="0"/>
          <w:sz w:val="32"/>
          <w:szCs w:val="32"/>
        </w:rPr>
      </w:pPr>
      <w:r>
        <w:rPr>
          <w:rFonts w:ascii="楷体" w:eastAsia="楷体" w:hAnsi="楷体" w:cs="宋体" w:hint="eastAsia"/>
          <w:color w:val="000000" w:themeColor="text1"/>
          <w:kern w:val="0"/>
          <w:sz w:val="32"/>
          <w:szCs w:val="32"/>
        </w:rPr>
        <w:lastRenderedPageBreak/>
        <w:t>（三）加分审核</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“服务基层项目”人员，按规定执行加分政策。申请加分人员将相关证明材料于</w:t>
      </w:r>
      <w:r>
        <w:rPr>
          <w:rFonts w:ascii="仿宋_GB2312" w:eastAsia="仿宋_GB2312" w:hint="eastAsia"/>
          <w:bCs/>
          <w:color w:val="000000" w:themeColor="text1"/>
          <w:spacing w:val="15"/>
          <w:kern w:val="0"/>
          <w:sz w:val="32"/>
          <w:szCs w:val="32"/>
        </w:rPr>
        <w:t>2021</w:t>
      </w:r>
      <w:r>
        <w:rPr>
          <w:rFonts w:ascii="仿宋_GB2312" w:eastAsia="仿宋_GB2312" w:hint="eastAsia"/>
          <w:bCs/>
          <w:color w:val="000000" w:themeColor="text1"/>
          <w:spacing w:val="15"/>
          <w:kern w:val="0"/>
          <w:sz w:val="32"/>
          <w:szCs w:val="32"/>
        </w:rPr>
        <w:t>年</w:t>
      </w:r>
      <w:r>
        <w:rPr>
          <w:rFonts w:ascii="仿宋_GB2312" w:eastAsia="仿宋_GB2312" w:hint="eastAsia"/>
          <w:bCs/>
          <w:color w:val="000000" w:themeColor="text1"/>
          <w:spacing w:val="15"/>
          <w:kern w:val="0"/>
          <w:sz w:val="32"/>
          <w:szCs w:val="32"/>
        </w:rPr>
        <w:t>11</w:t>
      </w:r>
      <w:r>
        <w:rPr>
          <w:rFonts w:ascii="仿宋_GB2312" w:eastAsia="仿宋_GB2312" w:hint="eastAsia"/>
          <w:bCs/>
          <w:color w:val="000000" w:themeColor="text1"/>
          <w:spacing w:val="15"/>
          <w:kern w:val="0"/>
          <w:sz w:val="32"/>
          <w:szCs w:val="32"/>
        </w:rPr>
        <w:t>月</w:t>
      </w:r>
      <w:r>
        <w:rPr>
          <w:rFonts w:ascii="仿宋_GB2312" w:eastAsia="仿宋_GB2312" w:hint="eastAsia"/>
          <w:bCs/>
          <w:color w:val="000000" w:themeColor="text1"/>
          <w:spacing w:val="15"/>
          <w:kern w:val="0"/>
          <w:sz w:val="32"/>
          <w:szCs w:val="32"/>
        </w:rPr>
        <w:t>22</w:t>
      </w:r>
      <w:r>
        <w:rPr>
          <w:rFonts w:ascii="仿宋_GB2312" w:eastAsia="仿宋_GB2312" w:hint="eastAsia"/>
          <w:bCs/>
          <w:color w:val="000000" w:themeColor="text1"/>
          <w:spacing w:val="15"/>
          <w:kern w:val="0"/>
          <w:sz w:val="32"/>
          <w:szCs w:val="32"/>
        </w:rPr>
        <w:t>日（上午</w:t>
      </w:r>
      <w:r>
        <w:rPr>
          <w:rFonts w:ascii="仿宋_GB2312" w:eastAsia="仿宋_GB2312" w:hint="eastAsia"/>
          <w:bCs/>
          <w:color w:val="000000" w:themeColor="text1"/>
          <w:spacing w:val="15"/>
          <w:kern w:val="0"/>
          <w:sz w:val="32"/>
          <w:szCs w:val="32"/>
        </w:rPr>
        <w:t>8:30-11:30</w:t>
      </w:r>
      <w:r>
        <w:rPr>
          <w:rFonts w:ascii="仿宋_GB2312" w:eastAsia="仿宋_GB2312" w:hint="eastAsia"/>
          <w:bCs/>
          <w:color w:val="000000" w:themeColor="text1"/>
          <w:spacing w:val="15"/>
          <w:kern w:val="0"/>
          <w:sz w:val="32"/>
          <w:szCs w:val="32"/>
        </w:rPr>
        <w:t>，下午</w:t>
      </w:r>
      <w:r>
        <w:rPr>
          <w:rFonts w:ascii="仿宋_GB2312" w:eastAsia="仿宋_GB2312" w:hint="eastAsia"/>
          <w:bCs/>
          <w:color w:val="000000" w:themeColor="text1"/>
          <w:spacing w:val="15"/>
          <w:kern w:val="0"/>
          <w:sz w:val="32"/>
          <w:szCs w:val="32"/>
        </w:rPr>
        <w:t>2:30-5:00</w:t>
      </w:r>
      <w:r>
        <w:rPr>
          <w:rFonts w:ascii="仿宋_GB2312" w:eastAsia="仿宋_GB2312" w:hint="eastAsia"/>
          <w:bCs/>
          <w:color w:val="000000" w:themeColor="text1"/>
          <w:spacing w:val="15"/>
          <w:kern w:val="0"/>
          <w:sz w:val="32"/>
          <w:szCs w:val="32"/>
        </w:rPr>
        <w:t>）报蚌埠市人社局组织人事科（蚌埠市</w:t>
      </w:r>
      <w:r>
        <w:rPr>
          <w:rFonts w:ascii="仿宋_GB2312" w:eastAsia="仿宋_GB2312" w:hint="eastAsia"/>
          <w:bCs/>
          <w:color w:val="000000" w:themeColor="text1"/>
          <w:spacing w:val="15"/>
          <w:kern w:val="0"/>
          <w:sz w:val="32"/>
          <w:szCs w:val="32"/>
        </w:rPr>
        <w:t>经开区</w:t>
      </w:r>
      <w:r>
        <w:rPr>
          <w:rFonts w:ascii="仿宋_GB2312" w:eastAsia="仿宋_GB2312" w:hint="eastAsia"/>
          <w:bCs/>
          <w:color w:val="000000" w:themeColor="text1"/>
          <w:spacing w:val="15"/>
          <w:kern w:val="0"/>
          <w:sz w:val="32"/>
          <w:szCs w:val="32"/>
        </w:rPr>
        <w:t>曹凌路</w:t>
      </w:r>
      <w:r>
        <w:rPr>
          <w:rFonts w:ascii="仿宋_GB2312" w:eastAsia="仿宋_GB2312" w:hint="eastAsia"/>
          <w:bCs/>
          <w:color w:val="000000" w:themeColor="text1"/>
          <w:spacing w:val="15"/>
          <w:kern w:val="0"/>
          <w:sz w:val="32"/>
          <w:szCs w:val="32"/>
        </w:rPr>
        <w:t>789</w:t>
      </w:r>
      <w:r>
        <w:rPr>
          <w:rFonts w:ascii="仿宋_GB2312" w:eastAsia="仿宋_GB2312" w:hint="eastAsia"/>
          <w:bCs/>
          <w:color w:val="000000" w:themeColor="text1"/>
          <w:spacing w:val="15"/>
          <w:kern w:val="0"/>
          <w:sz w:val="32"/>
          <w:szCs w:val="32"/>
        </w:rPr>
        <w:t>号蚌埠市人力资源和社会保障局</w:t>
      </w:r>
      <w:r>
        <w:rPr>
          <w:rFonts w:ascii="仿宋_GB2312" w:eastAsia="仿宋_GB2312" w:hint="eastAsia"/>
          <w:bCs/>
          <w:color w:val="000000" w:themeColor="text1"/>
          <w:spacing w:val="15"/>
          <w:kern w:val="0"/>
          <w:sz w:val="32"/>
          <w:szCs w:val="32"/>
        </w:rPr>
        <w:t>1101</w:t>
      </w:r>
      <w:r>
        <w:rPr>
          <w:rFonts w:ascii="仿宋_GB2312" w:eastAsia="仿宋_GB2312" w:hint="eastAsia"/>
          <w:bCs/>
          <w:color w:val="000000" w:themeColor="text1"/>
          <w:spacing w:val="15"/>
          <w:kern w:val="0"/>
          <w:sz w:val="32"/>
          <w:szCs w:val="32"/>
        </w:rPr>
        <w:t>室）审核，逾期不予受理。</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服务基层项目”人员申请加分时提供以下原件：大学生“村官”应提供由省级组织部门出具的大学生村官服务证书；“特岗教师”应提供由省级教育主管部门出具的农村义务教育阶段学校教师特设岗位计划教师服务证书；“三支一扶”人员应提供由全国“三支一扶”工作协调管理办公室监制、省级“三支一扶”工作协调管理机构出具的高校毕业生“三支一扶”服务证书；大学生服务西部志愿者应提供由共青团中央统一制作的服务证和大学生志愿服务西部计划鉴定表（服务期须满两年或以上）。</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对经审核符合加分条件的人员，进行公示</w:t>
      </w:r>
      <w:r>
        <w:rPr>
          <w:rFonts w:ascii="仿宋_GB2312" w:eastAsia="仿宋_GB2312" w:hint="eastAsia"/>
          <w:bCs/>
          <w:color w:val="000000" w:themeColor="text1"/>
          <w:spacing w:val="15"/>
          <w:kern w:val="0"/>
          <w:sz w:val="32"/>
          <w:szCs w:val="32"/>
        </w:rPr>
        <w:t>5</w:t>
      </w:r>
      <w:r>
        <w:rPr>
          <w:rFonts w:ascii="仿宋_GB2312" w:eastAsia="仿宋_GB2312" w:hint="eastAsia"/>
          <w:bCs/>
          <w:color w:val="000000" w:themeColor="text1"/>
          <w:spacing w:val="15"/>
          <w:kern w:val="0"/>
          <w:sz w:val="32"/>
          <w:szCs w:val="32"/>
        </w:rPr>
        <w:t>天，公示无异议的，按规定程序将其</w:t>
      </w:r>
      <w:r>
        <w:rPr>
          <w:rFonts w:ascii="仿宋_GB2312" w:eastAsia="仿宋_GB2312" w:hint="eastAsia"/>
          <w:bCs/>
          <w:color w:val="000000" w:themeColor="text1"/>
          <w:spacing w:val="15"/>
          <w:kern w:val="0"/>
          <w:sz w:val="32"/>
          <w:szCs w:val="32"/>
        </w:rPr>
        <w:t>笔试成绩增加</w:t>
      </w:r>
      <w:r>
        <w:rPr>
          <w:rFonts w:ascii="仿宋_GB2312" w:eastAsia="仿宋_GB2312" w:hint="eastAsia"/>
          <w:bCs/>
          <w:color w:val="000000" w:themeColor="text1"/>
          <w:spacing w:val="15"/>
          <w:kern w:val="0"/>
          <w:sz w:val="32"/>
          <w:szCs w:val="32"/>
        </w:rPr>
        <w:t>2</w:t>
      </w:r>
      <w:r>
        <w:rPr>
          <w:rFonts w:ascii="仿宋_GB2312" w:eastAsia="仿宋_GB2312" w:hint="eastAsia"/>
          <w:bCs/>
          <w:color w:val="000000" w:themeColor="text1"/>
          <w:spacing w:val="15"/>
          <w:kern w:val="0"/>
          <w:sz w:val="32"/>
          <w:szCs w:val="32"/>
        </w:rPr>
        <w:t>分。</w:t>
      </w:r>
    </w:p>
    <w:p w:rsidR="002315DE" w:rsidRDefault="00B637F2">
      <w:pPr>
        <w:snapToGrid w:val="0"/>
        <w:spacing w:line="520" w:lineRule="exact"/>
        <w:ind w:firstLineChars="200" w:firstLine="640"/>
        <w:rPr>
          <w:rFonts w:ascii="楷体" w:eastAsia="楷体" w:hAnsi="楷体" w:cs="宋体"/>
          <w:color w:val="000000" w:themeColor="text1"/>
          <w:kern w:val="0"/>
          <w:sz w:val="32"/>
          <w:szCs w:val="32"/>
        </w:rPr>
      </w:pPr>
      <w:r>
        <w:rPr>
          <w:rFonts w:ascii="楷体" w:eastAsia="楷体" w:hAnsi="楷体" w:cs="宋体" w:hint="eastAsia"/>
          <w:color w:val="000000" w:themeColor="text1"/>
          <w:kern w:val="0"/>
          <w:sz w:val="32"/>
          <w:szCs w:val="32"/>
        </w:rPr>
        <w:t>（四）现场资格复审</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1.</w:t>
      </w:r>
      <w:r>
        <w:rPr>
          <w:rFonts w:ascii="仿宋_GB2312" w:eastAsia="仿宋_GB2312" w:hint="eastAsia"/>
          <w:bCs/>
          <w:color w:val="000000" w:themeColor="text1"/>
          <w:spacing w:val="15"/>
          <w:kern w:val="0"/>
          <w:sz w:val="32"/>
          <w:szCs w:val="32"/>
        </w:rPr>
        <w:t>报考</w:t>
      </w:r>
      <w:r>
        <w:rPr>
          <w:rFonts w:cs="仿宋_GB2312" w:hint="eastAsia"/>
          <w:b/>
          <w:color w:val="000000" w:themeColor="text1"/>
          <w:spacing w:val="15"/>
          <w:kern w:val="0"/>
          <w:sz w:val="32"/>
          <w:szCs w:val="32"/>
        </w:rPr>
        <w:t>A</w:t>
      </w:r>
      <w:r>
        <w:rPr>
          <w:rFonts w:ascii="宋体" w:hAnsi="宋体" w:cs="仿宋_GB2312" w:hint="eastAsia"/>
          <w:b/>
          <w:color w:val="000000" w:themeColor="text1"/>
          <w:spacing w:val="15"/>
          <w:kern w:val="0"/>
          <w:sz w:val="32"/>
          <w:szCs w:val="32"/>
        </w:rPr>
        <w:t>类岗位的</w:t>
      </w:r>
      <w:r>
        <w:rPr>
          <w:rFonts w:ascii="仿宋_GB2312" w:eastAsia="仿宋_GB2312" w:hint="eastAsia"/>
          <w:bCs/>
          <w:color w:val="000000" w:themeColor="text1"/>
          <w:spacing w:val="15"/>
          <w:kern w:val="0"/>
          <w:sz w:val="32"/>
          <w:szCs w:val="32"/>
        </w:rPr>
        <w:t>，根据岗位招聘计划数，依笔试成绩从高</w:t>
      </w:r>
      <w:proofErr w:type="gramStart"/>
      <w:r>
        <w:rPr>
          <w:rFonts w:ascii="仿宋_GB2312" w:eastAsia="仿宋_GB2312" w:hint="eastAsia"/>
          <w:bCs/>
          <w:color w:val="000000" w:themeColor="text1"/>
          <w:spacing w:val="15"/>
          <w:kern w:val="0"/>
          <w:sz w:val="32"/>
          <w:szCs w:val="32"/>
        </w:rPr>
        <w:t>到低按</w:t>
      </w:r>
      <w:proofErr w:type="gramEnd"/>
      <w:r>
        <w:rPr>
          <w:rFonts w:ascii="仿宋_GB2312" w:eastAsia="仿宋_GB2312" w:hint="eastAsia"/>
          <w:bCs/>
          <w:color w:val="000000" w:themeColor="text1"/>
          <w:spacing w:val="15"/>
          <w:kern w:val="0"/>
          <w:sz w:val="32"/>
          <w:szCs w:val="32"/>
        </w:rPr>
        <w:t>6:1</w:t>
      </w:r>
      <w:r>
        <w:rPr>
          <w:rFonts w:ascii="仿宋_GB2312" w:eastAsia="仿宋_GB2312" w:hint="eastAsia"/>
          <w:bCs/>
          <w:color w:val="000000" w:themeColor="text1"/>
          <w:spacing w:val="15"/>
          <w:kern w:val="0"/>
          <w:sz w:val="32"/>
          <w:szCs w:val="32"/>
        </w:rPr>
        <w:t>的比例确定各岗位参加技能操作考核人员。出现入围人选缺额的，依笔试成绩从高分到低分，在规定时间内依次等额递补；最后一名如有数名考生笔试成绩相同的，一并确定为参加实操人选；不足规定比例的按实际人数确定。</w:t>
      </w:r>
    </w:p>
    <w:p w:rsidR="002315DE" w:rsidRDefault="00B637F2">
      <w:pPr>
        <w:pStyle w:val="a5"/>
        <w:shd w:val="clear" w:color="auto" w:fill="FFFFFF"/>
        <w:spacing w:before="0" w:beforeAutospacing="0" w:after="0" w:afterAutospacing="0" w:line="520" w:lineRule="exact"/>
        <w:ind w:firstLine="600"/>
        <w:jc w:val="both"/>
        <w:rPr>
          <w:rFonts w:ascii="仿宋_GB2312" w:eastAsia="仿宋_GB2312" w:hAnsi="Calibri" w:cs="Times New Roman"/>
          <w:bCs/>
          <w:color w:val="000000" w:themeColor="text1"/>
          <w:spacing w:val="15"/>
          <w:sz w:val="32"/>
          <w:szCs w:val="32"/>
        </w:rPr>
      </w:pPr>
      <w:r>
        <w:rPr>
          <w:rFonts w:ascii="仿宋_GB2312" w:eastAsia="仿宋_GB2312" w:hAnsi="Calibri" w:cs="Times New Roman" w:hint="eastAsia"/>
          <w:bCs/>
          <w:color w:val="000000" w:themeColor="text1"/>
          <w:spacing w:val="15"/>
          <w:sz w:val="32"/>
          <w:szCs w:val="32"/>
        </w:rPr>
        <w:lastRenderedPageBreak/>
        <w:t>2.</w:t>
      </w:r>
      <w:r>
        <w:rPr>
          <w:rFonts w:ascii="仿宋_GB2312" w:eastAsia="仿宋_GB2312" w:hAnsi="Calibri" w:cs="Times New Roman" w:hint="eastAsia"/>
          <w:bCs/>
          <w:color w:val="000000" w:themeColor="text1"/>
          <w:spacing w:val="15"/>
          <w:sz w:val="32"/>
          <w:szCs w:val="32"/>
        </w:rPr>
        <w:t>报考</w:t>
      </w:r>
      <w:r>
        <w:rPr>
          <w:rFonts w:ascii="Calibri" w:hAnsi="Calibri" w:cs="仿宋_GB2312" w:hint="eastAsia"/>
          <w:b/>
          <w:color w:val="000000" w:themeColor="text1"/>
          <w:spacing w:val="15"/>
          <w:sz w:val="32"/>
          <w:szCs w:val="32"/>
        </w:rPr>
        <w:t>B</w:t>
      </w:r>
      <w:r>
        <w:rPr>
          <w:rFonts w:ascii="Calibri" w:hAnsi="Calibri" w:cs="仿宋_GB2312" w:hint="eastAsia"/>
          <w:b/>
          <w:color w:val="000000" w:themeColor="text1"/>
          <w:spacing w:val="15"/>
          <w:sz w:val="32"/>
          <w:szCs w:val="32"/>
        </w:rPr>
        <w:t>类岗位</w:t>
      </w:r>
      <w:r>
        <w:rPr>
          <w:rFonts w:ascii="仿宋_GB2312" w:eastAsia="仿宋_GB2312" w:hAnsi="Calibri" w:cs="Times New Roman" w:hint="eastAsia"/>
          <w:bCs/>
          <w:color w:val="000000" w:themeColor="text1"/>
          <w:spacing w:val="15"/>
          <w:sz w:val="32"/>
          <w:szCs w:val="32"/>
        </w:rPr>
        <w:t>且网上报名资格审查合格的考生一并参加资格复审，达到开考比例的直接确定为参加技能操作考核人选，达不到规定开考比例的，取消该招聘岗位。</w:t>
      </w:r>
    </w:p>
    <w:p w:rsidR="002315DE" w:rsidRDefault="00B637F2">
      <w:pPr>
        <w:adjustRightInd w:val="0"/>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3.</w:t>
      </w:r>
      <w:r>
        <w:rPr>
          <w:rFonts w:ascii="仿宋_GB2312" w:eastAsia="仿宋_GB2312" w:hint="eastAsia"/>
          <w:bCs/>
          <w:color w:val="000000" w:themeColor="text1"/>
          <w:spacing w:val="15"/>
          <w:kern w:val="0"/>
          <w:sz w:val="32"/>
          <w:szCs w:val="32"/>
        </w:rPr>
        <w:t>资格复审时间、地点另行发布公告，进入技能操作考核的考生应按公告所明确的时间、地点参加现场资格复审。</w:t>
      </w:r>
    </w:p>
    <w:p w:rsidR="002315DE" w:rsidRDefault="00B637F2">
      <w:pPr>
        <w:adjustRightInd w:val="0"/>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资格复审依据招聘公告规定的报考资格条件和应聘人员网上报名时提供的照片与信息进行。凡与报考资格条件要求不符、不能按规定提供证件材料、或提供的材料与报名时提交的信息不符，或不在规定时间接受资格复审的，取消其参加下一环节资格。</w:t>
      </w:r>
    </w:p>
    <w:p w:rsidR="002315DE" w:rsidRDefault="00B637F2">
      <w:pPr>
        <w:adjustRightInd w:val="0"/>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资格复审时，报考人员应提供本人有效居民身份证原件、学历（学位）证书、笔试准考证、招聘岗位规定要求的相关证书、证明等原件和报名资格审查表等材料。其中：机关、事业单位在编正式工作人员还须提供</w:t>
      </w:r>
      <w:r>
        <w:rPr>
          <w:rFonts w:ascii="仿宋_GB2312" w:eastAsia="仿宋_GB2312" w:hint="eastAsia"/>
          <w:bCs/>
          <w:color w:val="000000" w:themeColor="text1"/>
          <w:spacing w:val="15"/>
          <w:kern w:val="0"/>
          <w:sz w:val="32"/>
          <w:szCs w:val="32"/>
        </w:rPr>
        <w:t>由所在单位、行政主管部门和同级人事综合管理部门出具并加盖公章的同意报考意见。</w:t>
      </w:r>
    </w:p>
    <w:p w:rsidR="002315DE" w:rsidRDefault="00B637F2">
      <w:pPr>
        <w:adjustRightInd w:val="0"/>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资格复审合格人员现场发放技能操作考核通知书。</w:t>
      </w:r>
    </w:p>
    <w:p w:rsidR="002315DE" w:rsidRDefault="00B637F2">
      <w:pPr>
        <w:widowControl/>
        <w:shd w:val="clear" w:color="auto" w:fill="FFFFFF"/>
        <w:spacing w:line="520" w:lineRule="exact"/>
        <w:ind w:firstLine="645"/>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t>（五）技能操作考核</w:t>
      </w:r>
    </w:p>
    <w:p w:rsidR="002315DE" w:rsidRDefault="00B637F2">
      <w:pPr>
        <w:widowControl/>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技能操作考核为实际操作测试。技能操作考核科目满分为</w:t>
      </w:r>
      <w:r>
        <w:rPr>
          <w:rFonts w:ascii="仿宋_GB2312" w:eastAsia="仿宋_GB2312" w:hint="eastAsia"/>
          <w:bCs/>
          <w:color w:val="000000" w:themeColor="text1"/>
          <w:spacing w:val="15"/>
          <w:kern w:val="0"/>
          <w:sz w:val="32"/>
          <w:szCs w:val="32"/>
        </w:rPr>
        <w:t>100</w:t>
      </w:r>
      <w:r>
        <w:rPr>
          <w:rFonts w:ascii="仿宋_GB2312" w:eastAsia="仿宋_GB2312" w:hint="eastAsia"/>
          <w:bCs/>
          <w:color w:val="000000" w:themeColor="text1"/>
          <w:spacing w:val="15"/>
          <w:kern w:val="0"/>
          <w:sz w:val="32"/>
          <w:szCs w:val="32"/>
        </w:rPr>
        <w:t>分。具体时间、地点、方案另行公告。按照疫情防控要求，组织实施技能操作考核。</w:t>
      </w:r>
    </w:p>
    <w:p w:rsidR="002315DE" w:rsidRDefault="00B637F2">
      <w:pPr>
        <w:widowControl/>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设定技能操作考核成绩最低控制合格分数线。</w:t>
      </w:r>
      <w:r>
        <w:rPr>
          <w:rFonts w:cs="仿宋_GB2312" w:hint="eastAsia"/>
          <w:b/>
          <w:color w:val="000000" w:themeColor="text1"/>
          <w:spacing w:val="15"/>
          <w:kern w:val="0"/>
          <w:sz w:val="32"/>
          <w:szCs w:val="32"/>
        </w:rPr>
        <w:t>A</w:t>
      </w:r>
      <w:r>
        <w:rPr>
          <w:rFonts w:ascii="宋体" w:hAnsi="宋体" w:cs="仿宋_GB2312" w:hint="eastAsia"/>
          <w:b/>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技能操作考核成绩达不到</w:t>
      </w:r>
      <w:r>
        <w:rPr>
          <w:rFonts w:ascii="仿宋_GB2312" w:eastAsia="仿宋_GB2312" w:hint="eastAsia"/>
          <w:bCs/>
          <w:color w:val="000000" w:themeColor="text1"/>
          <w:spacing w:val="15"/>
          <w:kern w:val="0"/>
          <w:sz w:val="32"/>
          <w:szCs w:val="32"/>
        </w:rPr>
        <w:t>60</w:t>
      </w:r>
      <w:r>
        <w:rPr>
          <w:rFonts w:ascii="仿宋_GB2312" w:eastAsia="仿宋_GB2312" w:hint="eastAsia"/>
          <w:bCs/>
          <w:color w:val="000000" w:themeColor="text1"/>
          <w:spacing w:val="15"/>
          <w:kern w:val="0"/>
          <w:sz w:val="32"/>
          <w:szCs w:val="32"/>
        </w:rPr>
        <w:t>分的取消进入面试资格；</w:t>
      </w:r>
      <w:r>
        <w:rPr>
          <w:rFonts w:cs="仿宋_GB2312" w:hint="eastAsia"/>
          <w:b/>
          <w:color w:val="000000" w:themeColor="text1"/>
          <w:spacing w:val="15"/>
          <w:kern w:val="0"/>
          <w:sz w:val="32"/>
          <w:szCs w:val="32"/>
        </w:rPr>
        <w:t>B</w:t>
      </w:r>
      <w:r>
        <w:rPr>
          <w:rFonts w:ascii="宋体" w:hAnsi="宋体" w:cs="仿宋_GB2312" w:hint="eastAsia"/>
          <w:b/>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技能操作考核成绩达不到</w:t>
      </w:r>
      <w:r>
        <w:rPr>
          <w:rFonts w:ascii="仿宋_GB2312" w:eastAsia="仿宋_GB2312" w:hint="eastAsia"/>
          <w:bCs/>
          <w:color w:val="000000" w:themeColor="text1"/>
          <w:spacing w:val="15"/>
          <w:kern w:val="0"/>
          <w:sz w:val="32"/>
          <w:szCs w:val="32"/>
        </w:rPr>
        <w:t>70</w:t>
      </w:r>
      <w:r>
        <w:rPr>
          <w:rFonts w:ascii="仿宋_GB2312" w:eastAsia="仿宋_GB2312" w:hint="eastAsia"/>
          <w:bCs/>
          <w:color w:val="000000" w:themeColor="text1"/>
          <w:spacing w:val="15"/>
          <w:kern w:val="0"/>
          <w:sz w:val="32"/>
          <w:szCs w:val="32"/>
        </w:rPr>
        <w:t>分的取消进入面试资格。</w:t>
      </w:r>
    </w:p>
    <w:p w:rsidR="002315DE" w:rsidRDefault="00B637F2">
      <w:pPr>
        <w:widowControl/>
        <w:shd w:val="clear" w:color="auto" w:fill="FFFFFF"/>
        <w:spacing w:line="520" w:lineRule="exact"/>
        <w:ind w:firstLine="645"/>
        <w:rPr>
          <w:rFonts w:ascii="楷体" w:eastAsia="楷体" w:hAnsi="楷体" w:cs="宋体"/>
          <w:color w:val="000000" w:themeColor="text1"/>
          <w:kern w:val="0"/>
          <w:sz w:val="32"/>
          <w:szCs w:val="32"/>
        </w:rPr>
      </w:pPr>
      <w:r>
        <w:rPr>
          <w:rFonts w:ascii="楷体" w:eastAsia="楷体" w:hAnsi="楷体" w:cs="宋体" w:hint="eastAsia"/>
          <w:color w:val="000000" w:themeColor="text1"/>
          <w:kern w:val="0"/>
          <w:sz w:val="32"/>
          <w:szCs w:val="32"/>
        </w:rPr>
        <w:lastRenderedPageBreak/>
        <w:t>（六）面试</w:t>
      </w:r>
    </w:p>
    <w:p w:rsidR="002315DE" w:rsidRDefault="00B637F2">
      <w:pPr>
        <w:widowControl/>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面试满分</w:t>
      </w:r>
      <w:r>
        <w:rPr>
          <w:rFonts w:ascii="仿宋_GB2312" w:eastAsia="仿宋_GB2312" w:hint="eastAsia"/>
          <w:bCs/>
          <w:color w:val="000000" w:themeColor="text1"/>
          <w:spacing w:val="15"/>
          <w:kern w:val="0"/>
          <w:sz w:val="32"/>
          <w:szCs w:val="32"/>
        </w:rPr>
        <w:t>100</w:t>
      </w:r>
      <w:r>
        <w:rPr>
          <w:rFonts w:ascii="仿宋_GB2312" w:eastAsia="仿宋_GB2312" w:hint="eastAsia"/>
          <w:bCs/>
          <w:color w:val="000000" w:themeColor="text1"/>
          <w:spacing w:val="15"/>
          <w:kern w:val="0"/>
          <w:sz w:val="32"/>
          <w:szCs w:val="32"/>
        </w:rPr>
        <w:t>分，采取无生授课的形式，上课时间为</w:t>
      </w:r>
      <w:r>
        <w:rPr>
          <w:rFonts w:ascii="仿宋_GB2312" w:eastAsia="仿宋_GB2312" w:hint="eastAsia"/>
          <w:bCs/>
          <w:color w:val="000000" w:themeColor="text1"/>
          <w:spacing w:val="15"/>
          <w:kern w:val="0"/>
          <w:sz w:val="32"/>
          <w:szCs w:val="32"/>
        </w:rPr>
        <w:t>15</w:t>
      </w:r>
      <w:r>
        <w:rPr>
          <w:rFonts w:ascii="仿宋_GB2312" w:eastAsia="仿宋_GB2312" w:hint="eastAsia"/>
          <w:bCs/>
          <w:color w:val="000000" w:themeColor="text1"/>
          <w:spacing w:val="15"/>
          <w:kern w:val="0"/>
          <w:sz w:val="32"/>
          <w:szCs w:val="32"/>
        </w:rPr>
        <w:t>分钟，主要考查应聘人员的教育教学能力、综合素质及潜能等。具体时间、地点、方案另行公告。按照疫情防控要求，组织实施面试。</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对</w:t>
      </w:r>
      <w:r>
        <w:rPr>
          <w:rFonts w:cs="仿宋_GB2312" w:hint="eastAsia"/>
          <w:b/>
          <w:color w:val="000000" w:themeColor="text1"/>
          <w:spacing w:val="15"/>
          <w:kern w:val="0"/>
          <w:sz w:val="32"/>
          <w:szCs w:val="32"/>
        </w:rPr>
        <w:t>A</w:t>
      </w:r>
      <w:r>
        <w:rPr>
          <w:rFonts w:ascii="宋体" w:hAnsi="宋体" w:cs="仿宋_GB2312" w:hint="eastAsia"/>
          <w:b/>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，按照笔试和技能操作考核成绩各占</w:t>
      </w:r>
      <w:r>
        <w:rPr>
          <w:rFonts w:ascii="仿宋_GB2312" w:eastAsia="仿宋_GB2312" w:hint="eastAsia"/>
          <w:bCs/>
          <w:color w:val="000000" w:themeColor="text1"/>
          <w:spacing w:val="15"/>
          <w:kern w:val="0"/>
          <w:sz w:val="32"/>
          <w:szCs w:val="32"/>
        </w:rPr>
        <w:t>50%</w:t>
      </w:r>
      <w:r>
        <w:rPr>
          <w:rFonts w:ascii="仿宋_GB2312" w:eastAsia="仿宋_GB2312" w:hint="eastAsia"/>
          <w:bCs/>
          <w:color w:val="000000" w:themeColor="text1"/>
          <w:spacing w:val="15"/>
          <w:kern w:val="0"/>
          <w:sz w:val="32"/>
          <w:szCs w:val="32"/>
        </w:rPr>
        <w:t>的比例进行百分制合成计算（保留到小数点后两位，小数点后第三位四舍五入），根据岗位招聘计划数，依两项合成成绩，从高</w:t>
      </w:r>
      <w:proofErr w:type="gramStart"/>
      <w:r>
        <w:rPr>
          <w:rFonts w:ascii="仿宋_GB2312" w:eastAsia="仿宋_GB2312" w:hint="eastAsia"/>
          <w:bCs/>
          <w:color w:val="000000" w:themeColor="text1"/>
          <w:spacing w:val="15"/>
          <w:kern w:val="0"/>
          <w:sz w:val="32"/>
          <w:szCs w:val="32"/>
        </w:rPr>
        <w:t>到低按</w:t>
      </w:r>
      <w:proofErr w:type="gramEnd"/>
      <w:r>
        <w:rPr>
          <w:rFonts w:ascii="仿宋_GB2312" w:eastAsia="仿宋_GB2312" w:hint="eastAsia"/>
          <w:bCs/>
          <w:color w:val="000000" w:themeColor="text1"/>
          <w:spacing w:val="15"/>
          <w:kern w:val="0"/>
          <w:sz w:val="32"/>
          <w:szCs w:val="32"/>
        </w:rPr>
        <w:t>3:1</w:t>
      </w:r>
      <w:r>
        <w:rPr>
          <w:rFonts w:ascii="仿宋_GB2312" w:eastAsia="仿宋_GB2312" w:hint="eastAsia"/>
          <w:bCs/>
          <w:color w:val="000000" w:themeColor="text1"/>
          <w:spacing w:val="15"/>
          <w:kern w:val="0"/>
          <w:sz w:val="32"/>
          <w:szCs w:val="32"/>
        </w:rPr>
        <w:t>的比例确定各岗位参加面试人员。对</w:t>
      </w:r>
      <w:r>
        <w:rPr>
          <w:rFonts w:cs="仿宋_GB2312" w:hint="eastAsia"/>
          <w:b/>
          <w:color w:val="000000" w:themeColor="text1"/>
          <w:spacing w:val="15"/>
          <w:kern w:val="0"/>
          <w:sz w:val="32"/>
          <w:szCs w:val="32"/>
        </w:rPr>
        <w:t>B</w:t>
      </w:r>
      <w:r>
        <w:rPr>
          <w:rFonts w:ascii="宋体" w:hAnsi="宋体" w:cs="仿宋_GB2312" w:hint="eastAsia"/>
          <w:b/>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，依据技能操作考核成绩，从高</w:t>
      </w:r>
      <w:proofErr w:type="gramStart"/>
      <w:r>
        <w:rPr>
          <w:rFonts w:ascii="仿宋_GB2312" w:eastAsia="仿宋_GB2312" w:hint="eastAsia"/>
          <w:bCs/>
          <w:color w:val="000000" w:themeColor="text1"/>
          <w:spacing w:val="15"/>
          <w:kern w:val="0"/>
          <w:sz w:val="32"/>
          <w:szCs w:val="32"/>
        </w:rPr>
        <w:t>到低按</w:t>
      </w:r>
      <w:proofErr w:type="gramEnd"/>
      <w:r>
        <w:rPr>
          <w:rFonts w:ascii="仿宋_GB2312" w:eastAsia="仿宋_GB2312" w:hint="eastAsia"/>
          <w:bCs/>
          <w:color w:val="000000" w:themeColor="text1"/>
          <w:spacing w:val="15"/>
          <w:kern w:val="0"/>
          <w:sz w:val="32"/>
          <w:szCs w:val="32"/>
        </w:rPr>
        <w:t>3:1</w:t>
      </w:r>
      <w:r>
        <w:rPr>
          <w:rFonts w:ascii="仿宋_GB2312" w:eastAsia="仿宋_GB2312" w:hint="eastAsia"/>
          <w:bCs/>
          <w:color w:val="000000" w:themeColor="text1"/>
          <w:spacing w:val="15"/>
          <w:kern w:val="0"/>
          <w:sz w:val="32"/>
          <w:szCs w:val="32"/>
        </w:rPr>
        <w:t>的比例确定参加面试人员。</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不足规定比例的按实际人数确定。</w:t>
      </w:r>
      <w:r>
        <w:rPr>
          <w:rFonts w:cs="仿宋_GB2312" w:hint="eastAsia"/>
          <w:b/>
          <w:color w:val="000000" w:themeColor="text1"/>
          <w:spacing w:val="15"/>
          <w:kern w:val="0"/>
          <w:sz w:val="32"/>
          <w:szCs w:val="32"/>
        </w:rPr>
        <w:t>A</w:t>
      </w:r>
      <w:r>
        <w:rPr>
          <w:rFonts w:ascii="宋体" w:hAnsi="宋体" w:cs="仿宋_GB2312" w:hint="eastAsia"/>
          <w:b/>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最后一名如有多名考生笔试和技能操作考核合成成绩相同的，一并确定为参加面试人选</w:t>
      </w:r>
      <w:r>
        <w:rPr>
          <w:rFonts w:ascii="仿宋_GB2312" w:eastAsia="仿宋_GB2312" w:hint="eastAsia"/>
          <w:bCs/>
          <w:color w:val="000000" w:themeColor="text1"/>
          <w:spacing w:val="15"/>
          <w:kern w:val="0"/>
          <w:sz w:val="32"/>
          <w:szCs w:val="32"/>
        </w:rPr>
        <w:t>；</w:t>
      </w:r>
      <w:r>
        <w:rPr>
          <w:rFonts w:cs="仿宋_GB2312" w:hint="eastAsia"/>
          <w:b/>
          <w:color w:val="000000" w:themeColor="text1"/>
          <w:spacing w:val="15"/>
          <w:kern w:val="0"/>
          <w:sz w:val="32"/>
          <w:szCs w:val="32"/>
        </w:rPr>
        <w:t>B</w:t>
      </w:r>
      <w:r>
        <w:rPr>
          <w:rFonts w:ascii="宋体" w:hAnsi="宋体" w:cs="仿宋_GB2312" w:hint="eastAsia"/>
          <w:b/>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最后一名如有多名考生技能操作成绩相同的，一并确定为参加面试人选</w:t>
      </w:r>
      <w:r>
        <w:rPr>
          <w:rFonts w:ascii="仿宋_GB2312" w:eastAsia="仿宋_GB2312" w:hint="eastAsia"/>
          <w:bCs/>
          <w:color w:val="000000" w:themeColor="text1"/>
          <w:spacing w:val="15"/>
          <w:kern w:val="0"/>
          <w:sz w:val="32"/>
          <w:szCs w:val="32"/>
        </w:rPr>
        <w:t>。</w:t>
      </w:r>
    </w:p>
    <w:p w:rsidR="002315DE" w:rsidRDefault="00B637F2">
      <w:pPr>
        <w:widowControl/>
        <w:shd w:val="clear" w:color="auto" w:fill="FFFFFF"/>
        <w:spacing w:line="520" w:lineRule="exact"/>
        <w:ind w:firstLine="645"/>
        <w:rPr>
          <w:rFonts w:ascii="楷体" w:eastAsia="楷体" w:hAnsi="楷体" w:cs="宋体"/>
          <w:color w:val="000000" w:themeColor="text1"/>
          <w:kern w:val="0"/>
          <w:sz w:val="32"/>
          <w:szCs w:val="32"/>
        </w:rPr>
      </w:pPr>
      <w:r>
        <w:rPr>
          <w:rFonts w:ascii="楷体" w:eastAsia="楷体" w:hAnsi="楷体" w:cs="宋体" w:hint="eastAsia"/>
          <w:color w:val="000000" w:themeColor="text1"/>
          <w:kern w:val="0"/>
          <w:sz w:val="32"/>
          <w:szCs w:val="32"/>
        </w:rPr>
        <w:t>（七）总成绩合成</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cs="仿宋_GB2312" w:hint="eastAsia"/>
          <w:b/>
          <w:color w:val="000000" w:themeColor="text1"/>
          <w:spacing w:val="15"/>
          <w:kern w:val="0"/>
          <w:sz w:val="32"/>
          <w:szCs w:val="32"/>
        </w:rPr>
        <w:t>A</w:t>
      </w:r>
      <w:r>
        <w:rPr>
          <w:rFonts w:ascii="宋体" w:hAnsi="宋体" w:cs="仿宋_GB2312" w:hint="eastAsia"/>
          <w:b/>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总成绩＝</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笔试</w:t>
      </w:r>
      <w:r>
        <w:rPr>
          <w:rFonts w:ascii="仿宋_GB2312" w:eastAsia="仿宋_GB2312" w:hint="eastAsia"/>
          <w:bCs/>
          <w:color w:val="000000" w:themeColor="text1"/>
          <w:spacing w:val="15"/>
          <w:kern w:val="0"/>
          <w:sz w:val="32"/>
          <w:szCs w:val="32"/>
        </w:rPr>
        <w:t>成绩</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技能操作考核</w:t>
      </w:r>
      <w:r>
        <w:rPr>
          <w:rFonts w:ascii="仿宋_GB2312" w:eastAsia="仿宋_GB2312" w:hint="eastAsia"/>
          <w:bCs/>
          <w:color w:val="000000" w:themeColor="text1"/>
          <w:spacing w:val="15"/>
          <w:kern w:val="0"/>
          <w:sz w:val="32"/>
          <w:szCs w:val="32"/>
        </w:rPr>
        <w:t>成绩</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2</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60%+</w:t>
      </w:r>
      <w:r>
        <w:rPr>
          <w:rFonts w:ascii="仿宋_GB2312" w:eastAsia="仿宋_GB2312" w:hint="eastAsia"/>
          <w:bCs/>
          <w:color w:val="000000" w:themeColor="text1"/>
          <w:spacing w:val="15"/>
          <w:kern w:val="0"/>
          <w:sz w:val="32"/>
          <w:szCs w:val="32"/>
        </w:rPr>
        <w:t>面试成绩×</w:t>
      </w:r>
      <w:r>
        <w:rPr>
          <w:rFonts w:ascii="仿宋_GB2312" w:eastAsia="仿宋_GB2312" w:hint="eastAsia"/>
          <w:bCs/>
          <w:color w:val="000000" w:themeColor="text1"/>
          <w:spacing w:val="15"/>
          <w:kern w:val="0"/>
          <w:sz w:val="32"/>
          <w:szCs w:val="32"/>
        </w:rPr>
        <w:t>40%</w:t>
      </w:r>
      <w:r>
        <w:rPr>
          <w:rFonts w:ascii="仿宋_GB2312" w:eastAsia="仿宋_GB2312" w:hint="eastAsia"/>
          <w:bCs/>
          <w:color w:val="000000" w:themeColor="text1"/>
          <w:spacing w:val="15"/>
          <w:kern w:val="0"/>
          <w:sz w:val="32"/>
          <w:szCs w:val="32"/>
        </w:rPr>
        <w:t>。</w:t>
      </w:r>
      <w:r>
        <w:rPr>
          <w:rFonts w:cs="仿宋_GB2312" w:hint="eastAsia"/>
          <w:b/>
          <w:color w:val="000000" w:themeColor="text1"/>
          <w:spacing w:val="15"/>
          <w:kern w:val="0"/>
          <w:sz w:val="32"/>
          <w:szCs w:val="32"/>
        </w:rPr>
        <w:t>B</w:t>
      </w:r>
      <w:r>
        <w:rPr>
          <w:rFonts w:ascii="宋体" w:hAnsi="宋体" w:cs="仿宋_GB2312" w:hint="eastAsia"/>
          <w:b/>
          <w:color w:val="000000" w:themeColor="text1"/>
          <w:spacing w:val="15"/>
          <w:kern w:val="0"/>
          <w:sz w:val="32"/>
          <w:szCs w:val="32"/>
        </w:rPr>
        <w:t>类岗位</w:t>
      </w:r>
      <w:r>
        <w:rPr>
          <w:rFonts w:ascii="仿宋_GB2312" w:eastAsia="仿宋_GB2312" w:hint="eastAsia"/>
          <w:bCs/>
          <w:color w:val="000000" w:themeColor="text1"/>
          <w:spacing w:val="15"/>
          <w:kern w:val="0"/>
          <w:sz w:val="32"/>
          <w:szCs w:val="32"/>
        </w:rPr>
        <w:t>总成绩＝技能操作考核成绩×</w:t>
      </w:r>
      <w:r>
        <w:rPr>
          <w:rFonts w:ascii="仿宋_GB2312" w:eastAsia="仿宋_GB2312" w:hint="eastAsia"/>
          <w:bCs/>
          <w:color w:val="000000" w:themeColor="text1"/>
          <w:spacing w:val="15"/>
          <w:kern w:val="0"/>
          <w:sz w:val="32"/>
          <w:szCs w:val="32"/>
        </w:rPr>
        <w:t>60%+</w:t>
      </w:r>
      <w:r>
        <w:rPr>
          <w:rFonts w:ascii="仿宋_GB2312" w:eastAsia="仿宋_GB2312" w:hint="eastAsia"/>
          <w:bCs/>
          <w:color w:val="000000" w:themeColor="text1"/>
          <w:spacing w:val="15"/>
          <w:kern w:val="0"/>
          <w:sz w:val="32"/>
          <w:szCs w:val="32"/>
        </w:rPr>
        <w:t>面试成绩×</w:t>
      </w:r>
      <w:r>
        <w:rPr>
          <w:rFonts w:ascii="仿宋_GB2312" w:eastAsia="仿宋_GB2312" w:hint="eastAsia"/>
          <w:bCs/>
          <w:color w:val="000000" w:themeColor="text1"/>
          <w:spacing w:val="15"/>
          <w:kern w:val="0"/>
          <w:sz w:val="32"/>
          <w:szCs w:val="32"/>
        </w:rPr>
        <w:t>40%</w:t>
      </w:r>
      <w:r>
        <w:rPr>
          <w:rFonts w:ascii="仿宋_GB2312" w:eastAsia="仿宋_GB2312" w:hint="eastAsia"/>
          <w:bCs/>
          <w:color w:val="000000" w:themeColor="text1"/>
          <w:spacing w:val="15"/>
          <w:kern w:val="0"/>
          <w:sz w:val="32"/>
          <w:szCs w:val="32"/>
        </w:rPr>
        <w:t>。每次计算合成成绩时均保留到小数点后两位，小数点后第三位四舍五入。</w:t>
      </w:r>
    </w:p>
    <w:p w:rsidR="002315DE" w:rsidRDefault="00B637F2">
      <w:pPr>
        <w:widowControl/>
        <w:shd w:val="clear" w:color="auto" w:fill="FFFFFF"/>
        <w:spacing w:line="520" w:lineRule="exact"/>
        <w:ind w:firstLine="645"/>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t>（八）体检与考察</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1.</w:t>
      </w:r>
      <w:r>
        <w:rPr>
          <w:rFonts w:ascii="仿宋_GB2312" w:eastAsia="仿宋_GB2312" w:hint="eastAsia"/>
          <w:bCs/>
          <w:color w:val="000000" w:themeColor="text1"/>
          <w:spacing w:val="15"/>
          <w:kern w:val="0"/>
          <w:sz w:val="32"/>
          <w:szCs w:val="32"/>
        </w:rPr>
        <w:t>确定体检对象。根据报考人员总成绩，由高分到低分，每个招聘岗位按</w:t>
      </w:r>
      <w:r>
        <w:rPr>
          <w:rFonts w:ascii="仿宋_GB2312" w:eastAsia="仿宋_GB2312" w:hint="eastAsia"/>
          <w:bCs/>
          <w:color w:val="000000" w:themeColor="text1"/>
          <w:spacing w:val="15"/>
          <w:kern w:val="0"/>
          <w:sz w:val="32"/>
          <w:szCs w:val="32"/>
        </w:rPr>
        <w:t>1</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1</w:t>
      </w:r>
      <w:r>
        <w:rPr>
          <w:rFonts w:ascii="仿宋_GB2312" w:eastAsia="仿宋_GB2312" w:hint="eastAsia"/>
          <w:bCs/>
          <w:color w:val="000000" w:themeColor="text1"/>
          <w:spacing w:val="15"/>
          <w:kern w:val="0"/>
          <w:sz w:val="32"/>
          <w:szCs w:val="32"/>
        </w:rPr>
        <w:t>比例确定体检和考察对象（如总成绩相同，依次以技能操作考核成绩、面试成绩、笔试成绩顺序</w:t>
      </w:r>
      <w:r>
        <w:rPr>
          <w:rFonts w:ascii="仿宋_GB2312" w:eastAsia="仿宋_GB2312" w:hint="eastAsia"/>
          <w:bCs/>
          <w:color w:val="000000" w:themeColor="text1"/>
          <w:spacing w:val="15"/>
          <w:kern w:val="0"/>
          <w:sz w:val="32"/>
          <w:szCs w:val="32"/>
        </w:rPr>
        <w:lastRenderedPageBreak/>
        <w:t>高低排序。若各科目成绩均相同，则采取加试的方法，加试方案另行通知）。体检时间、地点另定。体检费用由报考人员自理。</w:t>
      </w:r>
    </w:p>
    <w:p w:rsidR="002315DE" w:rsidRDefault="00B637F2">
      <w:pPr>
        <w:adjustRightInd w:val="0"/>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2.</w:t>
      </w:r>
      <w:r>
        <w:rPr>
          <w:rFonts w:ascii="仿宋_GB2312" w:eastAsia="仿宋_GB2312" w:hint="eastAsia"/>
          <w:bCs/>
          <w:color w:val="000000" w:themeColor="text1"/>
          <w:spacing w:val="15"/>
          <w:kern w:val="0"/>
          <w:sz w:val="32"/>
          <w:szCs w:val="32"/>
        </w:rPr>
        <w:t>明确体检标准。体检工作按照人力资源社会保障部、国家卫生计生委、国家公务员局《关于修订〈公务员录用体检通用标准（试行）〉及〈公务员录用体检操作手册（试行）〉有关内容的通知》</w:t>
      </w:r>
      <w:r>
        <w:rPr>
          <w:rFonts w:ascii="仿宋_GB2312" w:eastAsia="仿宋_GB2312" w:hint="eastAsia"/>
          <w:bCs/>
          <w:color w:val="000000" w:themeColor="text1"/>
          <w:spacing w:val="15"/>
          <w:kern w:val="0"/>
          <w:sz w:val="32"/>
          <w:szCs w:val="32"/>
        </w:rPr>
        <w:t>(</w:t>
      </w:r>
      <w:proofErr w:type="gramStart"/>
      <w:r>
        <w:rPr>
          <w:rFonts w:ascii="仿宋_GB2312" w:eastAsia="仿宋_GB2312" w:hint="eastAsia"/>
          <w:bCs/>
          <w:color w:val="000000" w:themeColor="text1"/>
          <w:spacing w:val="15"/>
          <w:kern w:val="0"/>
          <w:sz w:val="32"/>
          <w:szCs w:val="32"/>
        </w:rPr>
        <w:t>人社部</w:t>
      </w:r>
      <w:proofErr w:type="gramEnd"/>
      <w:r>
        <w:rPr>
          <w:rFonts w:ascii="仿宋_GB2312" w:eastAsia="仿宋_GB2312" w:hint="eastAsia"/>
          <w:bCs/>
          <w:color w:val="000000" w:themeColor="text1"/>
          <w:spacing w:val="15"/>
          <w:kern w:val="0"/>
          <w:sz w:val="32"/>
          <w:szCs w:val="32"/>
        </w:rPr>
        <w:t>发〔</w:t>
      </w:r>
      <w:r>
        <w:rPr>
          <w:rFonts w:ascii="仿宋_GB2312" w:eastAsia="仿宋_GB2312" w:hint="eastAsia"/>
          <w:bCs/>
          <w:color w:val="000000" w:themeColor="text1"/>
          <w:spacing w:val="15"/>
          <w:kern w:val="0"/>
          <w:sz w:val="32"/>
          <w:szCs w:val="32"/>
        </w:rPr>
        <w:t>2016</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140</w:t>
      </w:r>
      <w:r>
        <w:rPr>
          <w:rFonts w:ascii="仿宋_GB2312" w:eastAsia="仿宋_GB2312" w:hint="eastAsia"/>
          <w:bCs/>
          <w:color w:val="000000" w:themeColor="text1"/>
          <w:spacing w:val="15"/>
          <w:kern w:val="0"/>
          <w:sz w:val="32"/>
          <w:szCs w:val="32"/>
        </w:rPr>
        <w:t>号</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和省委组织部、省人力资源社会保障厅、</w:t>
      </w:r>
      <w:r>
        <w:rPr>
          <w:rFonts w:ascii="仿宋_GB2312" w:eastAsia="仿宋_GB2312" w:hint="eastAsia"/>
          <w:bCs/>
          <w:color w:val="000000" w:themeColor="text1"/>
          <w:spacing w:val="15"/>
          <w:kern w:val="0"/>
          <w:sz w:val="32"/>
          <w:szCs w:val="32"/>
        </w:rPr>
        <w:t>省卫生厅《关于进一步规范全省事业单位公开招聘人员体检工作的通知》（</w:t>
      </w:r>
      <w:proofErr w:type="gramStart"/>
      <w:r>
        <w:rPr>
          <w:rFonts w:ascii="仿宋_GB2312" w:eastAsia="仿宋_GB2312" w:hint="eastAsia"/>
          <w:bCs/>
          <w:color w:val="000000" w:themeColor="text1"/>
          <w:spacing w:val="15"/>
          <w:kern w:val="0"/>
          <w:sz w:val="32"/>
          <w:szCs w:val="32"/>
        </w:rPr>
        <w:t>皖人社秘</w:t>
      </w:r>
      <w:proofErr w:type="gramEnd"/>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2013</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208</w:t>
      </w:r>
      <w:r>
        <w:rPr>
          <w:rFonts w:ascii="仿宋_GB2312" w:eastAsia="仿宋_GB2312" w:hint="eastAsia"/>
          <w:bCs/>
          <w:color w:val="000000" w:themeColor="text1"/>
          <w:spacing w:val="15"/>
          <w:kern w:val="0"/>
          <w:sz w:val="32"/>
          <w:szCs w:val="32"/>
        </w:rPr>
        <w:t>号）等有关规定执行。</w:t>
      </w:r>
    </w:p>
    <w:p w:rsidR="002315DE" w:rsidRDefault="00B637F2">
      <w:pPr>
        <w:adjustRightInd w:val="0"/>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3.</w:t>
      </w:r>
      <w:r>
        <w:rPr>
          <w:rFonts w:ascii="仿宋_GB2312" w:eastAsia="仿宋_GB2312" w:hint="eastAsia"/>
          <w:bCs/>
          <w:color w:val="000000" w:themeColor="text1"/>
          <w:spacing w:val="15"/>
          <w:kern w:val="0"/>
          <w:sz w:val="32"/>
          <w:szCs w:val="32"/>
        </w:rPr>
        <w:t>组织实施考察。体检合格者，进入考察程序。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rsidR="002315DE" w:rsidRDefault="00B637F2">
      <w:pPr>
        <w:adjustRightInd w:val="0"/>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根据《关于加快推进失信被执行人信用监督、警示和惩戒机制建设的实施</w:t>
      </w:r>
      <w:r>
        <w:rPr>
          <w:rFonts w:ascii="仿宋_GB2312" w:eastAsia="仿宋_GB2312" w:hint="eastAsia"/>
          <w:bCs/>
          <w:color w:val="000000" w:themeColor="text1"/>
          <w:spacing w:val="15"/>
          <w:kern w:val="0"/>
          <w:sz w:val="32"/>
          <w:szCs w:val="32"/>
        </w:rPr>
        <w:t>意见》（</w:t>
      </w:r>
      <w:proofErr w:type="gramStart"/>
      <w:r>
        <w:rPr>
          <w:rFonts w:ascii="仿宋_GB2312" w:eastAsia="仿宋_GB2312" w:hint="eastAsia"/>
          <w:bCs/>
          <w:color w:val="000000" w:themeColor="text1"/>
          <w:spacing w:val="15"/>
          <w:kern w:val="0"/>
          <w:sz w:val="32"/>
          <w:szCs w:val="32"/>
        </w:rPr>
        <w:t>皖办发</w:t>
      </w:r>
      <w:proofErr w:type="gramEnd"/>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2017</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24</w:t>
      </w:r>
      <w:r>
        <w:rPr>
          <w:rFonts w:ascii="仿宋_GB2312" w:eastAsia="仿宋_GB2312" w:hint="eastAsia"/>
          <w:bCs/>
          <w:color w:val="000000" w:themeColor="text1"/>
          <w:spacing w:val="15"/>
          <w:kern w:val="0"/>
          <w:sz w:val="32"/>
          <w:szCs w:val="32"/>
        </w:rPr>
        <w:t>号）等文件精神，考察结束</w:t>
      </w:r>
      <w:proofErr w:type="gramStart"/>
      <w:r>
        <w:rPr>
          <w:rFonts w:ascii="仿宋_GB2312" w:eastAsia="仿宋_GB2312" w:hint="eastAsia"/>
          <w:bCs/>
          <w:color w:val="000000" w:themeColor="text1"/>
          <w:spacing w:val="15"/>
          <w:kern w:val="0"/>
          <w:sz w:val="32"/>
          <w:szCs w:val="32"/>
        </w:rPr>
        <w:t>时考察</w:t>
      </w:r>
      <w:proofErr w:type="gramEnd"/>
      <w:r>
        <w:rPr>
          <w:rFonts w:ascii="仿宋_GB2312" w:eastAsia="仿宋_GB2312" w:hint="eastAsia"/>
          <w:bCs/>
          <w:color w:val="000000" w:themeColor="text1"/>
          <w:spacing w:val="15"/>
          <w:kern w:val="0"/>
          <w:sz w:val="32"/>
          <w:szCs w:val="32"/>
        </w:rPr>
        <w:t>对象仍属于失信被执行人的，考察环节不予合格。</w:t>
      </w:r>
    </w:p>
    <w:p w:rsidR="002315DE" w:rsidRDefault="00B637F2">
      <w:pPr>
        <w:adjustRightInd w:val="0"/>
        <w:snapToGrid w:val="0"/>
        <w:spacing w:line="520" w:lineRule="exact"/>
        <w:ind w:firstLineChars="200" w:firstLine="7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4.</w:t>
      </w:r>
      <w:r>
        <w:rPr>
          <w:rFonts w:ascii="仿宋_GB2312" w:eastAsia="仿宋_GB2312" w:hint="eastAsia"/>
          <w:bCs/>
          <w:color w:val="000000" w:themeColor="text1"/>
          <w:spacing w:val="15"/>
          <w:kern w:val="0"/>
          <w:sz w:val="32"/>
          <w:szCs w:val="32"/>
        </w:rPr>
        <w:t>对体检、考察出现缺额的，按照规定程序和时限，在报考同岗位面试人员中，按考试最终成绩从高分到低分依次等额递补，递补各不超过两次。拟聘用人员名单公示结束，</w:t>
      </w:r>
      <w:r>
        <w:rPr>
          <w:rFonts w:ascii="仿宋_GB2312" w:eastAsia="仿宋_GB2312" w:hint="eastAsia"/>
          <w:bCs/>
          <w:color w:val="000000" w:themeColor="text1"/>
          <w:spacing w:val="15"/>
          <w:kern w:val="0"/>
          <w:sz w:val="32"/>
          <w:szCs w:val="32"/>
        </w:rPr>
        <w:lastRenderedPageBreak/>
        <w:t>不再递补。</w:t>
      </w:r>
    </w:p>
    <w:p w:rsidR="002315DE" w:rsidRDefault="00B637F2">
      <w:pPr>
        <w:widowControl/>
        <w:shd w:val="clear" w:color="auto" w:fill="FFFFFF"/>
        <w:spacing w:line="520" w:lineRule="exact"/>
        <w:ind w:firstLine="645"/>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t>（九）公示和签约聘用</w:t>
      </w:r>
    </w:p>
    <w:p w:rsidR="002315DE" w:rsidRDefault="00B637F2">
      <w:pPr>
        <w:adjustRightInd w:val="0"/>
        <w:snapToGrid w:val="0"/>
        <w:spacing w:line="520" w:lineRule="exact"/>
        <w:ind w:firstLineChars="200" w:firstLine="640"/>
        <w:rPr>
          <w:rFonts w:ascii="仿宋_GB2312" w:eastAsia="仿宋_GB2312"/>
          <w:bCs/>
          <w:color w:val="000000" w:themeColor="text1"/>
          <w:spacing w:val="15"/>
          <w:kern w:val="0"/>
          <w:sz w:val="32"/>
          <w:szCs w:val="32"/>
        </w:rPr>
      </w:pPr>
      <w:r>
        <w:rPr>
          <w:rFonts w:ascii="仿宋_GB2312" w:eastAsia="仿宋_GB2312" w:hAnsi="仿宋" w:hint="eastAsia"/>
          <w:color w:val="000000" w:themeColor="text1"/>
          <w:kern w:val="0"/>
          <w:sz w:val="32"/>
          <w:szCs w:val="32"/>
        </w:rPr>
        <w:t>体检、考察合格者，确定为拟聘用人员，并公示</w:t>
      </w:r>
      <w:r>
        <w:rPr>
          <w:rFonts w:ascii="仿宋_GB2312" w:eastAsia="仿宋_GB2312" w:hAnsi="仿宋" w:hint="eastAsia"/>
          <w:color w:val="000000" w:themeColor="text1"/>
          <w:kern w:val="0"/>
          <w:sz w:val="32"/>
          <w:szCs w:val="32"/>
        </w:rPr>
        <w:t>7</w:t>
      </w:r>
      <w:r>
        <w:rPr>
          <w:rFonts w:ascii="仿宋_GB2312" w:eastAsia="仿宋_GB2312" w:hAnsi="仿宋" w:hint="eastAsia"/>
          <w:color w:val="000000" w:themeColor="text1"/>
          <w:kern w:val="0"/>
          <w:sz w:val="32"/>
          <w:szCs w:val="32"/>
        </w:rPr>
        <w:t>天。</w:t>
      </w:r>
      <w:r>
        <w:rPr>
          <w:rFonts w:ascii="仿宋_GB2312" w:eastAsia="仿宋_GB2312" w:hint="eastAsia"/>
          <w:bCs/>
          <w:color w:val="000000" w:themeColor="text1"/>
          <w:spacing w:val="15"/>
          <w:kern w:val="0"/>
          <w:sz w:val="32"/>
          <w:szCs w:val="32"/>
        </w:rPr>
        <w:t>公示无异议的或虽有反映但不影响聘用的拟聘用人员，</w:t>
      </w:r>
      <w:r>
        <w:rPr>
          <w:rFonts w:ascii="仿宋_GB2312" w:eastAsia="仿宋_GB2312" w:hAnsi="仿宋" w:hint="eastAsia"/>
          <w:color w:val="000000" w:themeColor="text1"/>
          <w:kern w:val="0"/>
          <w:sz w:val="32"/>
          <w:szCs w:val="32"/>
        </w:rPr>
        <w:t>按相关规定办理聘用手续。影响聘用的取消聘用资格。</w:t>
      </w:r>
      <w:r>
        <w:rPr>
          <w:rFonts w:ascii="仿宋_GB2312" w:eastAsia="仿宋_GB2312" w:hint="eastAsia"/>
          <w:bCs/>
          <w:color w:val="000000" w:themeColor="text1"/>
          <w:spacing w:val="15"/>
          <w:kern w:val="0"/>
          <w:sz w:val="32"/>
          <w:szCs w:val="32"/>
        </w:rPr>
        <w:t>对未在规定时间内报到上班的人员，取消其聘用资格。</w:t>
      </w:r>
    </w:p>
    <w:p w:rsidR="002315DE" w:rsidRDefault="00B637F2">
      <w:pPr>
        <w:adjustRightInd w:val="0"/>
        <w:snapToGrid w:val="0"/>
        <w:spacing w:line="520" w:lineRule="exact"/>
        <w:ind w:firstLineChars="200" w:firstLine="700"/>
        <w:rPr>
          <w:rFonts w:ascii="仿宋_GB2312" w:eastAsia="仿宋_GB2312" w:hAnsi="仿宋" w:cs="宋体"/>
          <w:color w:val="000000" w:themeColor="text1"/>
          <w:kern w:val="0"/>
          <w:sz w:val="32"/>
          <w:szCs w:val="32"/>
        </w:rPr>
      </w:pPr>
      <w:r>
        <w:rPr>
          <w:rFonts w:ascii="仿宋_GB2312" w:eastAsia="仿宋_GB2312" w:hint="eastAsia"/>
          <w:bCs/>
          <w:color w:val="000000" w:themeColor="text1"/>
          <w:spacing w:val="15"/>
          <w:kern w:val="0"/>
          <w:sz w:val="32"/>
          <w:szCs w:val="32"/>
        </w:rPr>
        <w:t>根据《事业单位人事管理条例》（国务院令第</w:t>
      </w:r>
      <w:r>
        <w:rPr>
          <w:rFonts w:ascii="仿宋_GB2312" w:eastAsia="仿宋_GB2312" w:hint="eastAsia"/>
          <w:bCs/>
          <w:color w:val="000000" w:themeColor="text1"/>
          <w:spacing w:val="15"/>
          <w:kern w:val="0"/>
          <w:sz w:val="32"/>
          <w:szCs w:val="32"/>
        </w:rPr>
        <w:t>652</w:t>
      </w:r>
      <w:r>
        <w:rPr>
          <w:rFonts w:ascii="仿宋_GB2312" w:eastAsia="仿宋_GB2312" w:hint="eastAsia"/>
          <w:bCs/>
          <w:color w:val="000000" w:themeColor="text1"/>
          <w:spacing w:val="15"/>
          <w:kern w:val="0"/>
          <w:sz w:val="32"/>
          <w:szCs w:val="32"/>
        </w:rPr>
        <w:t>号）和省政府办公厅《转发省人事厅关于在全省事业单位试行人员聘用制度意见的通知》（皖政办〔</w:t>
      </w:r>
      <w:r>
        <w:rPr>
          <w:rFonts w:ascii="仿宋_GB2312" w:eastAsia="仿宋_GB2312" w:hint="eastAsia"/>
          <w:bCs/>
          <w:color w:val="000000" w:themeColor="text1"/>
          <w:spacing w:val="15"/>
          <w:kern w:val="0"/>
          <w:sz w:val="32"/>
          <w:szCs w:val="32"/>
        </w:rPr>
        <w:t>2006</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13</w:t>
      </w:r>
      <w:r>
        <w:rPr>
          <w:rFonts w:ascii="仿宋_GB2312" w:eastAsia="仿宋_GB2312" w:hint="eastAsia"/>
          <w:bCs/>
          <w:color w:val="000000" w:themeColor="text1"/>
          <w:spacing w:val="15"/>
          <w:kern w:val="0"/>
          <w:sz w:val="32"/>
          <w:szCs w:val="32"/>
        </w:rPr>
        <w:t>号）规定，与受聘人员签订事业单位聘用合同，确立人事关系。聘用人员待遇按有关规定执行。事业单位新进人员按规定实行试用期制度，试用期包括在聘用合同期限内。</w:t>
      </w:r>
      <w:r>
        <w:rPr>
          <w:rFonts w:ascii="仿宋_GB2312" w:eastAsia="仿宋_GB2312" w:hAnsi="仿宋" w:hint="eastAsia"/>
          <w:color w:val="000000" w:themeColor="text1"/>
          <w:kern w:val="0"/>
          <w:sz w:val="32"/>
          <w:szCs w:val="32"/>
        </w:rPr>
        <w:t>试用期满合格的，予以正式聘用；不合格的，取消聘用。</w:t>
      </w:r>
    </w:p>
    <w:p w:rsidR="002315DE" w:rsidRDefault="00B637F2">
      <w:pPr>
        <w:widowControl/>
        <w:shd w:val="clear" w:color="auto" w:fill="FFFFFF"/>
        <w:spacing w:line="520" w:lineRule="exact"/>
        <w:ind w:firstLine="645"/>
        <w:rPr>
          <w:rFonts w:ascii="黑体" w:eastAsia="黑体" w:hAnsi="黑体"/>
          <w:bCs/>
          <w:color w:val="000000" w:themeColor="text1"/>
          <w:kern w:val="0"/>
          <w:sz w:val="32"/>
          <w:szCs w:val="32"/>
        </w:rPr>
      </w:pPr>
      <w:r>
        <w:rPr>
          <w:rFonts w:ascii="黑体" w:eastAsia="黑体" w:hAnsi="黑体" w:hint="eastAsia"/>
          <w:bCs/>
          <w:color w:val="000000" w:themeColor="text1"/>
          <w:kern w:val="0"/>
          <w:sz w:val="32"/>
          <w:szCs w:val="32"/>
        </w:rPr>
        <w:t>五</w:t>
      </w:r>
      <w:r>
        <w:rPr>
          <w:rFonts w:ascii="黑体" w:eastAsia="黑体" w:hAnsi="黑体" w:hint="eastAsia"/>
          <w:bCs/>
          <w:color w:val="000000" w:themeColor="text1"/>
          <w:kern w:val="0"/>
          <w:sz w:val="32"/>
          <w:szCs w:val="32"/>
        </w:rPr>
        <w:t>、招聘监督</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为严肃考风考纪，确保招聘工作公开、公平、公正，蚌埠市人力资源和社会保障局机关纪委协助蚌埠市纪委监委驻市委组织部纪检监察组对招聘全过程进行监督。对违反人事考试纪律的工作人员和考生，视情节轻重，依据《事业单位公开招聘违纪违规行为处理规定》严肃处理。</w:t>
      </w:r>
    </w:p>
    <w:p w:rsidR="002315DE" w:rsidRDefault="00B637F2">
      <w:pPr>
        <w:widowControl/>
        <w:shd w:val="clear" w:color="auto" w:fill="FFFFFF"/>
        <w:spacing w:line="520" w:lineRule="exact"/>
        <w:ind w:firstLine="645"/>
        <w:rPr>
          <w:rFonts w:ascii="黑体" w:eastAsia="黑体" w:hAnsi="黑体"/>
          <w:bCs/>
          <w:color w:val="000000" w:themeColor="text1"/>
          <w:kern w:val="0"/>
          <w:sz w:val="32"/>
          <w:szCs w:val="32"/>
        </w:rPr>
      </w:pPr>
      <w:r>
        <w:rPr>
          <w:rFonts w:ascii="黑体" w:eastAsia="黑体" w:hAnsi="黑体" w:hint="eastAsia"/>
          <w:bCs/>
          <w:color w:val="000000" w:themeColor="text1"/>
          <w:kern w:val="0"/>
          <w:sz w:val="32"/>
          <w:szCs w:val="32"/>
        </w:rPr>
        <w:t>六</w:t>
      </w:r>
      <w:r>
        <w:rPr>
          <w:rFonts w:ascii="黑体" w:eastAsia="黑体" w:hAnsi="黑体" w:hint="eastAsia"/>
          <w:bCs/>
          <w:color w:val="000000" w:themeColor="text1"/>
          <w:kern w:val="0"/>
          <w:sz w:val="32"/>
          <w:szCs w:val="32"/>
        </w:rPr>
        <w:t>、相关事宜</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1.</w:t>
      </w:r>
      <w:r>
        <w:rPr>
          <w:rFonts w:ascii="仿宋_GB2312" w:eastAsia="仿宋_GB2312" w:hint="eastAsia"/>
          <w:bCs/>
          <w:color w:val="000000" w:themeColor="text1"/>
          <w:spacing w:val="15"/>
          <w:kern w:val="0"/>
          <w:sz w:val="32"/>
          <w:szCs w:val="32"/>
        </w:rPr>
        <w:t>招聘各环节及后续相关事宜均在蚌埠市人力资源和社会保障局网站、蚌埠市人事考试网、蚌埠技师学院网站及相关</w:t>
      </w:r>
      <w:r>
        <w:rPr>
          <w:rFonts w:ascii="仿宋_GB2312" w:eastAsia="仿宋_GB2312" w:hint="eastAsia"/>
          <w:bCs/>
          <w:color w:val="000000" w:themeColor="text1"/>
          <w:spacing w:val="15"/>
          <w:kern w:val="0"/>
          <w:sz w:val="32"/>
          <w:szCs w:val="32"/>
        </w:rPr>
        <w:t>媒体</w:t>
      </w:r>
      <w:r>
        <w:rPr>
          <w:rFonts w:ascii="仿宋_GB2312" w:eastAsia="仿宋_GB2312" w:hint="eastAsia"/>
          <w:bCs/>
          <w:color w:val="000000" w:themeColor="text1"/>
          <w:spacing w:val="15"/>
          <w:kern w:val="0"/>
          <w:sz w:val="32"/>
          <w:szCs w:val="32"/>
        </w:rPr>
        <w:t>上发布。考生须及时关注网站相关信息</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逾期责任自负</w:t>
      </w:r>
      <w:r>
        <w:rPr>
          <w:rFonts w:ascii="仿宋_GB2312" w:eastAsia="仿宋_GB2312" w:hint="eastAsia"/>
          <w:bCs/>
          <w:color w:val="000000" w:themeColor="text1"/>
          <w:spacing w:val="15"/>
          <w:kern w:val="0"/>
          <w:sz w:val="32"/>
          <w:szCs w:val="32"/>
        </w:rPr>
        <w:t>。</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lastRenderedPageBreak/>
        <w:t>2.</w:t>
      </w:r>
      <w:r>
        <w:rPr>
          <w:rFonts w:ascii="仿宋_GB2312" w:eastAsia="仿宋_GB2312" w:hint="eastAsia"/>
          <w:bCs/>
          <w:color w:val="000000" w:themeColor="text1"/>
          <w:spacing w:val="15"/>
          <w:kern w:val="0"/>
          <w:sz w:val="32"/>
          <w:szCs w:val="32"/>
        </w:rPr>
        <w:t>本次招聘人员如果与原用人单位存在人事合同关系的，在规定的时间内，须与原用人单位解除合同关系，否则由此而产生的全部后果由考生本人自行承担。</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3.</w:t>
      </w:r>
      <w:r>
        <w:rPr>
          <w:rFonts w:ascii="仿宋_GB2312" w:eastAsia="仿宋_GB2312" w:hint="eastAsia"/>
          <w:bCs/>
          <w:color w:val="000000" w:themeColor="text1"/>
          <w:spacing w:val="15"/>
          <w:kern w:val="0"/>
          <w:sz w:val="32"/>
          <w:szCs w:val="32"/>
        </w:rPr>
        <w:t>本次招聘不指定任何教材、复习资料，也不举办、不委托举办任何形式的辅导和培训活动。</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政策咨询电话：</w:t>
      </w:r>
      <w:r>
        <w:rPr>
          <w:rFonts w:ascii="仿宋_GB2312" w:eastAsia="仿宋_GB2312" w:hint="eastAsia"/>
          <w:bCs/>
          <w:color w:val="000000" w:themeColor="text1"/>
          <w:spacing w:val="15"/>
          <w:kern w:val="0"/>
          <w:sz w:val="32"/>
          <w:szCs w:val="32"/>
        </w:rPr>
        <w:t>0552-2045485</w:t>
      </w:r>
      <w:r>
        <w:rPr>
          <w:rFonts w:ascii="仿宋_GB2312" w:eastAsia="仿宋_GB2312" w:hint="eastAsia"/>
          <w:bCs/>
          <w:color w:val="000000" w:themeColor="text1"/>
          <w:spacing w:val="15"/>
          <w:kern w:val="0"/>
          <w:sz w:val="32"/>
          <w:szCs w:val="32"/>
        </w:rPr>
        <w:t>（蚌埠市人社局组织人事科）</w:t>
      </w:r>
      <w:r>
        <w:rPr>
          <w:rFonts w:ascii="仿宋_GB2312" w:eastAsia="仿宋_GB2312" w:hint="eastAsia"/>
          <w:bCs/>
          <w:color w:val="000000" w:themeColor="text1"/>
          <w:spacing w:val="15"/>
          <w:kern w:val="0"/>
          <w:sz w:val="32"/>
          <w:szCs w:val="32"/>
        </w:rPr>
        <w:t>；</w:t>
      </w:r>
    </w:p>
    <w:p w:rsidR="002315DE" w:rsidRDefault="00B637F2">
      <w:pPr>
        <w:widowControl/>
        <w:shd w:val="clear" w:color="auto" w:fill="FFFFFF"/>
        <w:spacing w:line="52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监督举报电话：</w:t>
      </w:r>
      <w:r>
        <w:rPr>
          <w:rFonts w:ascii="仿宋_GB2312" w:eastAsia="仿宋_GB2312" w:hint="eastAsia"/>
          <w:bCs/>
          <w:color w:val="000000" w:themeColor="text1"/>
          <w:spacing w:val="15"/>
          <w:kern w:val="0"/>
          <w:sz w:val="32"/>
          <w:szCs w:val="32"/>
        </w:rPr>
        <w:t>0552-3125632(</w:t>
      </w:r>
      <w:r>
        <w:rPr>
          <w:rFonts w:ascii="仿宋_GB2312" w:eastAsia="仿宋_GB2312" w:hint="eastAsia"/>
          <w:bCs/>
          <w:color w:val="000000" w:themeColor="text1"/>
          <w:spacing w:val="15"/>
          <w:kern w:val="0"/>
          <w:sz w:val="32"/>
          <w:szCs w:val="32"/>
        </w:rPr>
        <w:t>蚌埠市人社局事业单位人事管理科</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w:t>
      </w:r>
      <w:r>
        <w:rPr>
          <w:rFonts w:ascii="仿宋_GB2312" w:eastAsia="仿宋_GB2312" w:hint="eastAsia"/>
          <w:bCs/>
          <w:color w:val="000000" w:themeColor="text1"/>
          <w:spacing w:val="15"/>
          <w:kern w:val="0"/>
          <w:sz w:val="32"/>
          <w:szCs w:val="32"/>
        </w:rPr>
        <w:t>0552-3110232</w:t>
      </w:r>
      <w:r>
        <w:rPr>
          <w:rFonts w:ascii="仿宋_GB2312" w:eastAsia="仿宋_GB2312" w:hint="eastAsia"/>
          <w:bCs/>
          <w:color w:val="000000" w:themeColor="text1"/>
          <w:spacing w:val="15"/>
          <w:kern w:val="0"/>
          <w:sz w:val="32"/>
          <w:szCs w:val="32"/>
        </w:rPr>
        <w:t>（蚌埠市纪委监委驻市委组织部纪检监察组）</w:t>
      </w:r>
      <w:r>
        <w:rPr>
          <w:rFonts w:ascii="仿宋_GB2312" w:eastAsia="仿宋_GB2312" w:hint="eastAsia"/>
          <w:bCs/>
          <w:color w:val="000000" w:themeColor="text1"/>
          <w:spacing w:val="15"/>
          <w:kern w:val="0"/>
          <w:sz w:val="32"/>
          <w:szCs w:val="32"/>
        </w:rPr>
        <w:t>。</w:t>
      </w:r>
    </w:p>
    <w:p w:rsidR="002315DE" w:rsidRDefault="00B637F2">
      <w:pPr>
        <w:widowControl/>
        <w:shd w:val="clear" w:color="auto" w:fill="FFFFFF"/>
        <w:spacing w:line="520" w:lineRule="exact"/>
        <w:ind w:leftChars="304" w:left="2038" w:hangingChars="400" w:hanging="140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附件：</w:t>
      </w:r>
      <w:r>
        <w:rPr>
          <w:rFonts w:ascii="仿宋_GB2312" w:eastAsia="仿宋_GB2312" w:hint="eastAsia"/>
          <w:bCs/>
          <w:color w:val="000000" w:themeColor="text1"/>
          <w:spacing w:val="15"/>
          <w:kern w:val="0"/>
          <w:sz w:val="32"/>
          <w:szCs w:val="32"/>
        </w:rPr>
        <w:t>1.</w:t>
      </w:r>
      <w:r>
        <w:rPr>
          <w:rFonts w:ascii="仿宋_GB2312" w:eastAsia="仿宋_GB2312" w:hint="eastAsia"/>
          <w:bCs/>
          <w:color w:val="000000" w:themeColor="text1"/>
          <w:spacing w:val="15"/>
          <w:kern w:val="0"/>
          <w:sz w:val="32"/>
          <w:szCs w:val="32"/>
        </w:rPr>
        <w:t>《蚌埠技师学院（蚌埠科技工程学校）</w:t>
      </w:r>
      <w:r>
        <w:rPr>
          <w:rFonts w:ascii="仿宋_GB2312" w:eastAsia="仿宋_GB2312" w:hint="eastAsia"/>
          <w:bCs/>
          <w:color w:val="000000" w:themeColor="text1"/>
          <w:spacing w:val="15"/>
          <w:kern w:val="0"/>
          <w:sz w:val="32"/>
          <w:szCs w:val="32"/>
        </w:rPr>
        <w:t>2021</w:t>
      </w:r>
      <w:r>
        <w:rPr>
          <w:rFonts w:ascii="仿宋_GB2312" w:eastAsia="仿宋_GB2312" w:hint="eastAsia"/>
          <w:bCs/>
          <w:color w:val="000000" w:themeColor="text1"/>
          <w:spacing w:val="15"/>
          <w:kern w:val="0"/>
          <w:sz w:val="32"/>
          <w:szCs w:val="32"/>
        </w:rPr>
        <w:t>年公开招聘教师计划表》</w:t>
      </w:r>
    </w:p>
    <w:p w:rsidR="002315DE" w:rsidRDefault="00B637F2">
      <w:pPr>
        <w:widowControl/>
        <w:shd w:val="clear" w:color="auto" w:fill="FFFFFF"/>
        <w:spacing w:line="520" w:lineRule="exact"/>
        <w:ind w:leftChars="760" w:left="1946" w:hangingChars="100" w:hanging="350"/>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2.</w:t>
      </w:r>
      <w:r>
        <w:rPr>
          <w:rFonts w:ascii="仿宋_GB2312" w:eastAsia="仿宋_GB2312" w:hint="eastAsia"/>
          <w:bCs/>
          <w:color w:val="000000" w:themeColor="text1"/>
          <w:spacing w:val="15"/>
          <w:kern w:val="0"/>
          <w:sz w:val="32"/>
          <w:szCs w:val="32"/>
        </w:rPr>
        <w:t>《蚌埠技师学院（蚌埠科技工程学校）</w:t>
      </w:r>
      <w:r>
        <w:rPr>
          <w:rFonts w:ascii="仿宋_GB2312" w:eastAsia="仿宋_GB2312" w:hint="eastAsia"/>
          <w:bCs/>
          <w:color w:val="000000" w:themeColor="text1"/>
          <w:spacing w:val="15"/>
          <w:kern w:val="0"/>
          <w:sz w:val="32"/>
          <w:szCs w:val="32"/>
        </w:rPr>
        <w:t>2021</w:t>
      </w:r>
      <w:r>
        <w:rPr>
          <w:rFonts w:ascii="仿宋_GB2312" w:eastAsia="仿宋_GB2312" w:hint="eastAsia"/>
          <w:bCs/>
          <w:color w:val="000000" w:themeColor="text1"/>
          <w:spacing w:val="15"/>
          <w:kern w:val="0"/>
          <w:sz w:val="32"/>
          <w:szCs w:val="32"/>
        </w:rPr>
        <w:t>年公开招聘教师资格审查表》</w:t>
      </w:r>
    </w:p>
    <w:p w:rsidR="002315DE" w:rsidRDefault="00B637F2">
      <w:pPr>
        <w:widowControl/>
        <w:shd w:val="clear" w:color="auto" w:fill="FFFFFF"/>
        <w:spacing w:line="54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 xml:space="preserve"> </w:t>
      </w:r>
    </w:p>
    <w:p w:rsidR="002315DE" w:rsidRDefault="002315DE">
      <w:pPr>
        <w:widowControl/>
        <w:shd w:val="clear" w:color="auto" w:fill="FFFFFF"/>
        <w:spacing w:line="540" w:lineRule="exact"/>
        <w:ind w:firstLine="645"/>
        <w:rPr>
          <w:rFonts w:ascii="仿宋_GB2312" w:eastAsia="仿宋_GB2312"/>
          <w:bCs/>
          <w:color w:val="000000" w:themeColor="text1"/>
          <w:spacing w:val="15"/>
          <w:kern w:val="0"/>
          <w:sz w:val="32"/>
          <w:szCs w:val="32"/>
        </w:rPr>
      </w:pPr>
    </w:p>
    <w:p w:rsidR="002315DE" w:rsidRDefault="00B637F2">
      <w:pPr>
        <w:widowControl/>
        <w:shd w:val="clear" w:color="auto" w:fill="FFFFFF"/>
        <w:spacing w:line="54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 xml:space="preserve">                  </w:t>
      </w:r>
      <w:r>
        <w:rPr>
          <w:rFonts w:ascii="仿宋_GB2312" w:eastAsia="仿宋_GB2312" w:hint="eastAsia"/>
          <w:bCs/>
          <w:color w:val="000000" w:themeColor="text1"/>
          <w:spacing w:val="15"/>
          <w:kern w:val="0"/>
          <w:sz w:val="32"/>
          <w:szCs w:val="32"/>
        </w:rPr>
        <w:t>蚌埠市人力资源和社会保障局</w:t>
      </w:r>
    </w:p>
    <w:p w:rsidR="002315DE" w:rsidRDefault="00B637F2">
      <w:pPr>
        <w:widowControl/>
        <w:shd w:val="clear" w:color="auto" w:fill="FFFFFF"/>
        <w:spacing w:line="540" w:lineRule="exact"/>
        <w:ind w:firstLine="645"/>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 xml:space="preserve">                     2021</w:t>
      </w:r>
      <w:r>
        <w:rPr>
          <w:rFonts w:ascii="仿宋_GB2312" w:eastAsia="仿宋_GB2312" w:hint="eastAsia"/>
          <w:bCs/>
          <w:color w:val="000000" w:themeColor="text1"/>
          <w:spacing w:val="15"/>
          <w:kern w:val="0"/>
          <w:sz w:val="32"/>
          <w:szCs w:val="32"/>
        </w:rPr>
        <w:t>年</w:t>
      </w:r>
      <w:r>
        <w:rPr>
          <w:rFonts w:ascii="仿宋_GB2312" w:eastAsia="仿宋_GB2312" w:hint="eastAsia"/>
          <w:bCs/>
          <w:color w:val="000000" w:themeColor="text1"/>
          <w:spacing w:val="15"/>
          <w:kern w:val="0"/>
          <w:sz w:val="32"/>
          <w:szCs w:val="32"/>
        </w:rPr>
        <w:t>10</w:t>
      </w:r>
      <w:r>
        <w:rPr>
          <w:rFonts w:ascii="仿宋_GB2312" w:eastAsia="仿宋_GB2312" w:hint="eastAsia"/>
          <w:bCs/>
          <w:color w:val="000000" w:themeColor="text1"/>
          <w:spacing w:val="15"/>
          <w:kern w:val="0"/>
          <w:sz w:val="32"/>
          <w:szCs w:val="32"/>
        </w:rPr>
        <w:t>月</w:t>
      </w:r>
      <w:r>
        <w:rPr>
          <w:rFonts w:ascii="仿宋_GB2312" w:eastAsia="仿宋_GB2312" w:hint="eastAsia"/>
          <w:bCs/>
          <w:color w:val="000000" w:themeColor="text1"/>
          <w:spacing w:val="15"/>
          <w:kern w:val="0"/>
          <w:sz w:val="32"/>
          <w:szCs w:val="32"/>
        </w:rPr>
        <w:t>13</w:t>
      </w:r>
      <w:r>
        <w:rPr>
          <w:rFonts w:ascii="仿宋_GB2312" w:eastAsia="仿宋_GB2312" w:hint="eastAsia"/>
          <w:bCs/>
          <w:color w:val="000000" w:themeColor="text1"/>
          <w:spacing w:val="15"/>
          <w:kern w:val="0"/>
          <w:sz w:val="32"/>
          <w:szCs w:val="32"/>
        </w:rPr>
        <w:t>日</w:t>
      </w:r>
    </w:p>
    <w:p w:rsidR="002315DE" w:rsidRDefault="00B637F2">
      <w:pPr>
        <w:widowControl/>
        <w:shd w:val="clear" w:color="auto" w:fill="FFFFFF"/>
        <w:spacing w:line="540" w:lineRule="exact"/>
        <w:ind w:firstLine="645"/>
        <w:jc w:val="center"/>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 xml:space="preserve"> </w:t>
      </w:r>
    </w:p>
    <w:p w:rsidR="002315DE" w:rsidRDefault="00B637F2">
      <w:pPr>
        <w:widowControl/>
        <w:shd w:val="clear" w:color="auto" w:fill="FFFFFF"/>
        <w:spacing w:line="540" w:lineRule="exact"/>
        <w:ind w:firstLine="645"/>
        <w:jc w:val="center"/>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 xml:space="preserve"> </w:t>
      </w:r>
    </w:p>
    <w:p w:rsidR="002315DE" w:rsidRDefault="00B637F2">
      <w:pPr>
        <w:widowControl/>
        <w:shd w:val="clear" w:color="auto" w:fill="FFFFFF"/>
        <w:spacing w:line="540" w:lineRule="exact"/>
        <w:ind w:firstLine="645"/>
        <w:jc w:val="center"/>
        <w:rPr>
          <w:rFonts w:ascii="仿宋_GB2312" w:eastAsia="仿宋_GB2312"/>
          <w:bCs/>
          <w:color w:val="000000" w:themeColor="text1"/>
          <w:spacing w:val="15"/>
          <w:kern w:val="0"/>
          <w:sz w:val="32"/>
          <w:szCs w:val="32"/>
        </w:rPr>
      </w:pPr>
      <w:r>
        <w:rPr>
          <w:rFonts w:ascii="仿宋_GB2312" w:eastAsia="仿宋_GB2312" w:hint="eastAsia"/>
          <w:bCs/>
          <w:color w:val="000000" w:themeColor="text1"/>
          <w:spacing w:val="15"/>
          <w:kern w:val="0"/>
          <w:sz w:val="32"/>
          <w:szCs w:val="32"/>
        </w:rPr>
        <w:t xml:space="preserve"> </w:t>
      </w:r>
    </w:p>
    <w:p w:rsidR="002315DE" w:rsidRDefault="00B637F2">
      <w:pPr>
        <w:widowControl/>
        <w:shd w:val="clear" w:color="auto" w:fill="FFFFFF"/>
        <w:spacing w:line="600" w:lineRule="exact"/>
        <w:ind w:firstLine="645"/>
        <w:jc w:val="center"/>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p>
    <w:p w:rsidR="002315DE" w:rsidRDefault="002315DE">
      <w:pPr>
        <w:widowControl/>
        <w:shd w:val="clear" w:color="auto" w:fill="FFFFFF"/>
        <w:spacing w:line="600" w:lineRule="exact"/>
        <w:ind w:firstLine="645"/>
        <w:jc w:val="center"/>
        <w:rPr>
          <w:rFonts w:ascii="仿宋" w:eastAsia="仿宋" w:hAnsi="仿宋" w:cs="宋体"/>
          <w:color w:val="000000" w:themeColor="text1"/>
          <w:kern w:val="0"/>
          <w:sz w:val="32"/>
          <w:szCs w:val="32"/>
        </w:rPr>
      </w:pPr>
    </w:p>
    <w:tbl>
      <w:tblPr>
        <w:tblW w:w="9245" w:type="dxa"/>
        <w:tblInd w:w="-176" w:type="dxa"/>
        <w:tblCellMar>
          <w:left w:w="0" w:type="dxa"/>
          <w:right w:w="0" w:type="dxa"/>
        </w:tblCellMar>
        <w:tblLook w:val="04A0" w:firstRow="1" w:lastRow="0" w:firstColumn="1" w:lastColumn="0" w:noHBand="0" w:noVBand="1"/>
      </w:tblPr>
      <w:tblGrid>
        <w:gridCol w:w="9215"/>
        <w:gridCol w:w="30"/>
      </w:tblGrid>
      <w:tr w:rsidR="002315DE">
        <w:trPr>
          <w:trHeight w:val="1443"/>
        </w:trPr>
        <w:tc>
          <w:tcPr>
            <w:tcW w:w="9215" w:type="dxa"/>
            <w:tcBorders>
              <w:top w:val="nil"/>
              <w:left w:val="nil"/>
              <w:bottom w:val="nil"/>
              <w:right w:val="nil"/>
            </w:tcBorders>
            <w:shd w:val="clear" w:color="auto" w:fill="FFFFFF"/>
            <w:tcMar>
              <w:top w:w="0" w:type="dxa"/>
              <w:left w:w="105" w:type="dxa"/>
              <w:bottom w:w="0" w:type="dxa"/>
              <w:right w:w="105" w:type="dxa"/>
            </w:tcMar>
            <w:vAlign w:val="center"/>
          </w:tcPr>
          <w:p w:rsidR="002315DE" w:rsidRDefault="00B637F2">
            <w:pPr>
              <w:widowControl/>
              <w:spacing w:line="525" w:lineRule="atLeast"/>
              <w:jc w:val="left"/>
              <w:rPr>
                <w:rFonts w:ascii="仿宋_GB2312" w:eastAsia="仿宋_GB2312" w:hAnsi="黑体" w:cs="宋体"/>
                <w:color w:val="000000" w:themeColor="text1"/>
                <w:kern w:val="0"/>
                <w:sz w:val="32"/>
                <w:szCs w:val="32"/>
              </w:rPr>
            </w:pPr>
            <w:r>
              <w:rPr>
                <w:rFonts w:ascii="仿宋_GB2312" w:eastAsia="仿宋_GB2312" w:hAnsi="黑体" w:cs="宋体" w:hint="eastAsia"/>
                <w:color w:val="000000" w:themeColor="text1"/>
                <w:kern w:val="0"/>
                <w:sz w:val="32"/>
                <w:szCs w:val="32"/>
              </w:rPr>
              <w:lastRenderedPageBreak/>
              <w:t>附件</w:t>
            </w:r>
            <w:r>
              <w:rPr>
                <w:rFonts w:ascii="仿宋_GB2312" w:eastAsia="仿宋_GB2312" w:hAnsi="黑体" w:cs="宋体" w:hint="eastAsia"/>
                <w:color w:val="000000" w:themeColor="text1"/>
                <w:kern w:val="0"/>
                <w:sz w:val="32"/>
                <w:szCs w:val="32"/>
              </w:rPr>
              <w:t>1</w:t>
            </w:r>
          </w:p>
          <w:p w:rsidR="002315DE" w:rsidRDefault="002315DE">
            <w:pPr>
              <w:widowControl/>
              <w:spacing w:line="525" w:lineRule="atLeast"/>
              <w:jc w:val="left"/>
              <w:rPr>
                <w:rFonts w:ascii="仿宋_GB2312" w:eastAsia="仿宋_GB2312" w:hAnsi="微软雅黑" w:cs="宋体"/>
                <w:color w:val="000000" w:themeColor="text1"/>
                <w:kern w:val="0"/>
                <w:sz w:val="32"/>
                <w:szCs w:val="32"/>
              </w:rPr>
            </w:pPr>
          </w:p>
          <w:p w:rsidR="002315DE" w:rsidRDefault="00B637F2">
            <w:pPr>
              <w:widowControl/>
              <w:spacing w:line="480" w:lineRule="exact"/>
              <w:jc w:val="center"/>
              <w:rPr>
                <w:rFonts w:ascii="方正小标宋简体" w:eastAsia="方正小标宋简体" w:hAnsi="微软雅黑" w:cs="宋体"/>
                <w:color w:val="000000" w:themeColor="text1"/>
                <w:kern w:val="0"/>
                <w:sz w:val="41"/>
                <w:szCs w:val="41"/>
              </w:rPr>
            </w:pPr>
            <w:r>
              <w:rPr>
                <w:rFonts w:ascii="方正小标宋简体" w:eastAsia="方正小标宋简体" w:hAnsi="微软雅黑" w:cs="宋体" w:hint="eastAsia"/>
                <w:color w:val="000000" w:themeColor="text1"/>
                <w:kern w:val="0"/>
                <w:sz w:val="41"/>
                <w:szCs w:val="41"/>
              </w:rPr>
              <w:t xml:space="preserve">   </w:t>
            </w:r>
            <w:r>
              <w:rPr>
                <w:rFonts w:ascii="方正小标宋简体" w:eastAsia="方正小标宋简体" w:hAnsi="微软雅黑" w:cs="宋体" w:hint="eastAsia"/>
                <w:color w:val="000000" w:themeColor="text1"/>
                <w:kern w:val="0"/>
                <w:sz w:val="41"/>
                <w:szCs w:val="41"/>
              </w:rPr>
              <w:t>蚌埠技师学院（蚌埠科技工程学校）</w:t>
            </w:r>
          </w:p>
          <w:p w:rsidR="002315DE" w:rsidRDefault="00B637F2">
            <w:pPr>
              <w:widowControl/>
              <w:spacing w:line="480" w:lineRule="exact"/>
              <w:jc w:val="center"/>
              <w:rPr>
                <w:rFonts w:ascii="微软雅黑" w:eastAsia="微软雅黑" w:hAnsi="微软雅黑" w:cs="宋体"/>
                <w:color w:val="000000" w:themeColor="text1"/>
                <w:kern w:val="0"/>
                <w:sz w:val="24"/>
                <w:szCs w:val="24"/>
              </w:rPr>
            </w:pPr>
            <w:r>
              <w:rPr>
                <w:rFonts w:ascii="方正小标宋简体" w:eastAsia="方正小标宋简体" w:hAnsi="微软雅黑" w:cs="宋体" w:hint="eastAsia"/>
                <w:color w:val="000000" w:themeColor="text1"/>
                <w:kern w:val="0"/>
                <w:sz w:val="41"/>
                <w:szCs w:val="41"/>
              </w:rPr>
              <w:t xml:space="preserve">  2021</w:t>
            </w:r>
            <w:r>
              <w:rPr>
                <w:rFonts w:ascii="方正小标宋简体" w:eastAsia="方正小标宋简体" w:hAnsi="微软雅黑" w:cs="宋体" w:hint="eastAsia"/>
                <w:color w:val="000000" w:themeColor="text1"/>
                <w:kern w:val="0"/>
                <w:sz w:val="41"/>
                <w:szCs w:val="41"/>
              </w:rPr>
              <w:t>年公开招聘教师计划表</w:t>
            </w:r>
          </w:p>
        </w:tc>
        <w:tc>
          <w:tcPr>
            <w:tcW w:w="30" w:type="dxa"/>
            <w:tcBorders>
              <w:top w:val="nil"/>
              <w:left w:val="nil"/>
              <w:bottom w:val="nil"/>
              <w:right w:val="nil"/>
            </w:tcBorders>
            <w:shd w:val="clear" w:color="auto" w:fill="FFFFFF"/>
            <w:vAlign w:val="center"/>
          </w:tcPr>
          <w:p w:rsidR="002315DE" w:rsidRDefault="002315DE">
            <w:pPr>
              <w:widowControl/>
              <w:jc w:val="left"/>
              <w:rPr>
                <w:rFonts w:ascii="微软雅黑" w:eastAsia="微软雅黑" w:hAnsi="微软雅黑" w:cs="宋体"/>
                <w:color w:val="000000" w:themeColor="text1"/>
                <w:kern w:val="0"/>
              </w:rPr>
            </w:pPr>
          </w:p>
        </w:tc>
      </w:tr>
      <w:tr w:rsidR="002315DE">
        <w:trPr>
          <w:trHeight w:val="390"/>
        </w:trPr>
        <w:tc>
          <w:tcPr>
            <w:tcW w:w="9215" w:type="dxa"/>
            <w:tcBorders>
              <w:top w:val="nil"/>
              <w:left w:val="nil"/>
              <w:bottom w:val="nil"/>
              <w:right w:val="nil"/>
            </w:tcBorders>
            <w:shd w:val="clear" w:color="auto" w:fill="FFFFFF"/>
            <w:tcMar>
              <w:top w:w="0" w:type="dxa"/>
              <w:left w:w="105" w:type="dxa"/>
              <w:bottom w:w="0" w:type="dxa"/>
              <w:right w:w="105" w:type="dxa"/>
            </w:tcMar>
            <w:vAlign w:val="center"/>
          </w:tcPr>
          <w:p w:rsidR="002315DE" w:rsidRDefault="002315DE">
            <w:pPr>
              <w:widowControl/>
              <w:spacing w:line="525" w:lineRule="atLeast"/>
              <w:jc w:val="left"/>
              <w:rPr>
                <w:rFonts w:ascii="微软雅黑" w:eastAsia="微软雅黑" w:hAnsi="微软雅黑" w:cs="宋体"/>
                <w:color w:val="000000" w:themeColor="text1"/>
                <w:kern w:val="0"/>
                <w:sz w:val="24"/>
                <w:szCs w:val="24"/>
              </w:rPr>
            </w:pPr>
          </w:p>
        </w:tc>
        <w:tc>
          <w:tcPr>
            <w:tcW w:w="30" w:type="dxa"/>
            <w:tcBorders>
              <w:top w:val="nil"/>
              <w:left w:val="nil"/>
              <w:bottom w:val="nil"/>
              <w:right w:val="nil"/>
            </w:tcBorders>
            <w:shd w:val="clear" w:color="auto" w:fill="FFFFFF"/>
            <w:vAlign w:val="center"/>
          </w:tcPr>
          <w:p w:rsidR="002315DE" w:rsidRDefault="002315DE">
            <w:pPr>
              <w:widowControl/>
              <w:jc w:val="left"/>
              <w:rPr>
                <w:rFonts w:ascii="微软雅黑" w:eastAsia="微软雅黑" w:hAnsi="微软雅黑" w:cs="宋体"/>
                <w:color w:val="000000" w:themeColor="text1"/>
                <w:kern w:val="0"/>
              </w:rPr>
            </w:pPr>
          </w:p>
        </w:tc>
      </w:tr>
    </w:tbl>
    <w:p w:rsidR="002315DE" w:rsidRDefault="00B637F2">
      <w:pPr>
        <w:widowControl/>
        <w:jc w:val="left"/>
        <w:rPr>
          <w:rFonts w:ascii="宋体" w:hAnsi="宋体"/>
          <w:vanish/>
          <w:color w:val="000000" w:themeColor="text1"/>
          <w:kern w:val="0"/>
          <w:sz w:val="24"/>
          <w:szCs w:val="24"/>
        </w:rPr>
      </w:pPr>
      <w:r>
        <w:rPr>
          <w:rFonts w:ascii="宋体" w:hAnsi="宋体" w:hint="eastAsia"/>
          <w:vanish/>
          <w:color w:val="000000" w:themeColor="text1"/>
          <w:kern w:val="0"/>
          <w:sz w:val="24"/>
          <w:szCs w:val="24"/>
        </w:rPr>
        <w:t xml:space="preserve"> </w:t>
      </w:r>
    </w:p>
    <w:tbl>
      <w:tblPr>
        <w:tblW w:w="9287" w:type="dxa"/>
        <w:jc w:val="center"/>
        <w:tblCellMar>
          <w:left w:w="0" w:type="dxa"/>
          <w:right w:w="0" w:type="dxa"/>
        </w:tblCellMar>
        <w:tblLook w:val="04A0" w:firstRow="1" w:lastRow="0" w:firstColumn="1" w:lastColumn="0" w:noHBand="0" w:noVBand="1"/>
      </w:tblPr>
      <w:tblGrid>
        <w:gridCol w:w="441"/>
        <w:gridCol w:w="787"/>
        <w:gridCol w:w="525"/>
        <w:gridCol w:w="588"/>
        <w:gridCol w:w="2748"/>
        <w:gridCol w:w="605"/>
        <w:gridCol w:w="643"/>
        <w:gridCol w:w="741"/>
        <w:gridCol w:w="962"/>
        <w:gridCol w:w="610"/>
        <w:gridCol w:w="637"/>
      </w:tblGrid>
      <w:tr w:rsidR="002315DE">
        <w:trPr>
          <w:trHeight w:val="1305"/>
          <w:jc w:val="center"/>
        </w:trPr>
        <w:tc>
          <w:tcPr>
            <w:tcW w:w="441"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序号</w:t>
            </w:r>
          </w:p>
        </w:tc>
        <w:tc>
          <w:tcPr>
            <w:tcW w:w="787" w:type="dxa"/>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职位名称</w:t>
            </w:r>
          </w:p>
        </w:tc>
        <w:tc>
          <w:tcPr>
            <w:tcW w:w="5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岗位代码</w:t>
            </w:r>
          </w:p>
        </w:tc>
        <w:tc>
          <w:tcPr>
            <w:tcW w:w="588" w:type="dxa"/>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拟聘人</w:t>
            </w:r>
            <w:r>
              <w:rPr>
                <w:rFonts w:ascii="仿宋" w:eastAsia="仿宋" w:hAnsi="仿宋" w:cs="宋体" w:hint="eastAsia"/>
                <w:b/>
                <w:bCs/>
                <w:color w:val="000000" w:themeColor="text1"/>
                <w:kern w:val="0"/>
                <w:sz w:val="23"/>
                <w:szCs w:val="23"/>
              </w:rPr>
              <w:t>数</w:t>
            </w:r>
          </w:p>
        </w:tc>
        <w:tc>
          <w:tcPr>
            <w:tcW w:w="274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专业及代码</w:t>
            </w:r>
          </w:p>
        </w:tc>
        <w:tc>
          <w:tcPr>
            <w:tcW w:w="605"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学历</w:t>
            </w:r>
          </w:p>
        </w:tc>
        <w:tc>
          <w:tcPr>
            <w:tcW w:w="643"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学位</w:t>
            </w:r>
          </w:p>
        </w:tc>
        <w:tc>
          <w:tcPr>
            <w:tcW w:w="741"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年龄</w:t>
            </w:r>
          </w:p>
        </w:tc>
        <w:tc>
          <w:tcPr>
            <w:tcW w:w="962"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其他</w:t>
            </w:r>
          </w:p>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条件</w:t>
            </w:r>
          </w:p>
        </w:tc>
        <w:tc>
          <w:tcPr>
            <w:tcW w:w="610"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岗位类别</w:t>
            </w:r>
          </w:p>
        </w:tc>
        <w:tc>
          <w:tcPr>
            <w:tcW w:w="63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23"/>
                <w:szCs w:val="23"/>
              </w:rPr>
              <w:t>备注</w:t>
            </w:r>
          </w:p>
        </w:tc>
      </w:tr>
      <w:tr w:rsidR="002315DE">
        <w:trPr>
          <w:cantSplit/>
          <w:trHeight w:val="1515"/>
          <w:jc w:val="center"/>
        </w:trPr>
        <w:tc>
          <w:tcPr>
            <w:tcW w:w="441"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1</w:t>
            </w:r>
          </w:p>
        </w:tc>
        <w:tc>
          <w:tcPr>
            <w:tcW w:w="787" w:type="dxa"/>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专业技</w:t>
            </w:r>
            <w:r>
              <w:rPr>
                <w:rFonts w:ascii="仿宋" w:eastAsia="仿宋" w:hAnsi="仿宋" w:cs="宋体" w:hint="eastAsia"/>
                <w:color w:val="000000" w:themeColor="text1"/>
                <w:kern w:val="0"/>
              </w:rPr>
              <w:t>术岗位</w:t>
            </w:r>
          </w:p>
        </w:tc>
        <w:tc>
          <w:tcPr>
            <w:tcW w:w="5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仿宋" w:eastAsia="仿宋" w:hAnsi="仿宋" w:cs="宋体"/>
                <w:color w:val="000000" w:themeColor="text1"/>
                <w:kern w:val="0"/>
              </w:rPr>
            </w:pPr>
            <w:r>
              <w:rPr>
                <w:rFonts w:ascii="仿宋" w:eastAsia="仿宋" w:hAnsi="仿宋" w:cs="宋体" w:hint="eastAsia"/>
                <w:color w:val="000000" w:themeColor="text1"/>
                <w:kern w:val="0"/>
              </w:rPr>
              <w:t>001</w:t>
            </w:r>
          </w:p>
        </w:tc>
        <w:tc>
          <w:tcPr>
            <w:tcW w:w="58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1</w:t>
            </w:r>
          </w:p>
        </w:tc>
        <w:tc>
          <w:tcPr>
            <w:tcW w:w="274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本科：烹饪与营养教育（</w:t>
            </w:r>
            <w:r>
              <w:rPr>
                <w:rFonts w:ascii="仿宋" w:eastAsia="仿宋" w:hAnsi="仿宋" w:hint="eastAsia"/>
                <w:color w:val="000000" w:themeColor="text1"/>
                <w:sz w:val="20"/>
                <w:szCs w:val="20"/>
              </w:rPr>
              <w:t>082708T</w:t>
            </w:r>
            <w:r>
              <w:rPr>
                <w:rFonts w:ascii="仿宋" w:eastAsia="仿宋" w:hAnsi="仿宋" w:hint="eastAsia"/>
                <w:color w:val="000000" w:themeColor="text1"/>
                <w:sz w:val="20"/>
                <w:szCs w:val="20"/>
              </w:rPr>
              <w:t>）</w:t>
            </w:r>
          </w:p>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食品营养与检验教育（</w:t>
            </w:r>
            <w:r>
              <w:rPr>
                <w:rFonts w:ascii="仿宋" w:eastAsia="仿宋" w:hAnsi="仿宋" w:hint="eastAsia"/>
                <w:color w:val="000000" w:themeColor="text1"/>
                <w:sz w:val="20"/>
                <w:szCs w:val="20"/>
              </w:rPr>
              <w:t>082707T</w:t>
            </w:r>
            <w:r>
              <w:rPr>
                <w:rFonts w:ascii="仿宋" w:eastAsia="仿宋" w:hAnsi="仿宋" w:hint="eastAsia"/>
                <w:color w:val="000000" w:themeColor="text1"/>
                <w:sz w:val="20"/>
                <w:szCs w:val="20"/>
              </w:rPr>
              <w:t>）</w:t>
            </w:r>
          </w:p>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研究生：营养与食品卫生学（</w:t>
            </w:r>
            <w:r>
              <w:rPr>
                <w:rFonts w:ascii="仿宋" w:eastAsia="仿宋" w:hAnsi="仿宋" w:hint="eastAsia"/>
                <w:color w:val="000000" w:themeColor="text1"/>
                <w:sz w:val="20"/>
                <w:szCs w:val="20"/>
              </w:rPr>
              <w:t>100403</w:t>
            </w:r>
            <w:r>
              <w:rPr>
                <w:rFonts w:ascii="仿宋" w:eastAsia="仿宋" w:hAnsi="仿宋" w:hint="eastAsia"/>
                <w:color w:val="000000" w:themeColor="text1"/>
                <w:sz w:val="20"/>
                <w:szCs w:val="20"/>
              </w:rPr>
              <w:t>）</w:t>
            </w:r>
          </w:p>
        </w:tc>
        <w:tc>
          <w:tcPr>
            <w:tcW w:w="605"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本科及以上</w:t>
            </w:r>
          </w:p>
        </w:tc>
        <w:tc>
          <w:tcPr>
            <w:tcW w:w="643"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学士及以上</w:t>
            </w:r>
          </w:p>
        </w:tc>
        <w:tc>
          <w:tcPr>
            <w:tcW w:w="741"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35</w:t>
            </w:r>
            <w:r>
              <w:rPr>
                <w:rFonts w:ascii="仿宋" w:eastAsia="仿宋" w:hAnsi="仿宋" w:hint="eastAsia"/>
                <w:color w:val="000000" w:themeColor="text1"/>
                <w:sz w:val="20"/>
                <w:szCs w:val="20"/>
              </w:rPr>
              <w:t>周岁及以下</w:t>
            </w:r>
          </w:p>
        </w:tc>
        <w:tc>
          <w:tcPr>
            <w:tcW w:w="962"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2315DE">
            <w:pPr>
              <w:widowControl/>
              <w:spacing w:line="240" w:lineRule="exact"/>
              <w:jc w:val="center"/>
              <w:rPr>
                <w:rFonts w:ascii="仿宋" w:eastAsia="仿宋" w:hAnsi="仿宋"/>
                <w:color w:val="000000" w:themeColor="text1"/>
                <w:sz w:val="20"/>
                <w:szCs w:val="20"/>
              </w:rPr>
            </w:pPr>
          </w:p>
        </w:tc>
        <w:tc>
          <w:tcPr>
            <w:tcW w:w="610"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hint="eastAsia"/>
                <w:color w:val="000000" w:themeColor="text1"/>
                <w:sz w:val="20"/>
                <w:szCs w:val="20"/>
              </w:rPr>
              <w:t>A</w:t>
            </w:r>
            <w:r>
              <w:rPr>
                <w:rFonts w:ascii="仿宋" w:eastAsia="仿宋" w:hAnsi="仿宋" w:hint="eastAsia"/>
                <w:color w:val="000000" w:themeColor="text1"/>
                <w:sz w:val="20"/>
                <w:szCs w:val="20"/>
              </w:rPr>
              <w:t>类岗位</w:t>
            </w:r>
          </w:p>
        </w:tc>
        <w:tc>
          <w:tcPr>
            <w:tcW w:w="63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spacing w:line="240" w:lineRule="atLeast"/>
              <w:jc w:val="center"/>
              <w:rPr>
                <w:rFonts w:ascii="微软雅黑" w:eastAsia="微软雅黑" w:hAnsi="微软雅黑" w:cs="宋体"/>
                <w:color w:val="000000" w:themeColor="text1"/>
                <w:kern w:val="0"/>
                <w:sz w:val="24"/>
                <w:szCs w:val="24"/>
              </w:rPr>
            </w:pPr>
          </w:p>
        </w:tc>
      </w:tr>
      <w:tr w:rsidR="002315DE">
        <w:trPr>
          <w:trHeight w:val="1980"/>
          <w:jc w:val="center"/>
        </w:trPr>
        <w:tc>
          <w:tcPr>
            <w:tcW w:w="441"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2</w:t>
            </w:r>
          </w:p>
        </w:tc>
        <w:tc>
          <w:tcPr>
            <w:tcW w:w="787" w:type="dxa"/>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专业技术岗位</w:t>
            </w:r>
          </w:p>
        </w:tc>
        <w:tc>
          <w:tcPr>
            <w:tcW w:w="5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仿宋" w:eastAsia="仿宋" w:hAnsi="仿宋" w:cs="宋体"/>
                <w:color w:val="000000" w:themeColor="text1"/>
                <w:kern w:val="0"/>
              </w:rPr>
            </w:pPr>
            <w:r>
              <w:rPr>
                <w:rFonts w:ascii="仿宋" w:eastAsia="仿宋" w:hAnsi="仿宋" w:cs="宋体" w:hint="eastAsia"/>
                <w:color w:val="000000" w:themeColor="text1"/>
                <w:kern w:val="0"/>
              </w:rPr>
              <w:t>002</w:t>
            </w:r>
          </w:p>
        </w:tc>
        <w:tc>
          <w:tcPr>
            <w:tcW w:w="58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1</w:t>
            </w:r>
          </w:p>
        </w:tc>
        <w:tc>
          <w:tcPr>
            <w:tcW w:w="274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本科：电气工程及其自动化（</w:t>
            </w:r>
            <w:r>
              <w:rPr>
                <w:rFonts w:ascii="仿宋" w:eastAsia="仿宋" w:hAnsi="仿宋" w:hint="eastAsia"/>
                <w:color w:val="000000" w:themeColor="text1"/>
                <w:sz w:val="20"/>
                <w:szCs w:val="20"/>
              </w:rPr>
              <w:t>080601</w:t>
            </w:r>
            <w:r>
              <w:rPr>
                <w:rFonts w:ascii="仿宋" w:eastAsia="仿宋" w:hAnsi="仿宋" w:hint="eastAsia"/>
                <w:color w:val="000000" w:themeColor="text1"/>
                <w:sz w:val="20"/>
                <w:szCs w:val="20"/>
              </w:rPr>
              <w:t>）</w:t>
            </w:r>
          </w:p>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电气工程与智能控制</w:t>
            </w:r>
            <w:r>
              <w:rPr>
                <w:rFonts w:ascii="仿宋" w:eastAsia="仿宋" w:hAnsi="仿宋" w:hint="eastAsia"/>
                <w:color w:val="000000" w:themeColor="text1"/>
                <w:sz w:val="20"/>
                <w:szCs w:val="20"/>
              </w:rPr>
              <w:t>(080604T)</w:t>
            </w:r>
          </w:p>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研究生：电气工程（</w:t>
            </w:r>
            <w:r>
              <w:rPr>
                <w:rFonts w:ascii="仿宋" w:eastAsia="仿宋" w:hAnsi="仿宋" w:hint="eastAsia"/>
                <w:color w:val="000000" w:themeColor="text1"/>
                <w:sz w:val="20"/>
                <w:szCs w:val="20"/>
              </w:rPr>
              <w:t>0808</w:t>
            </w:r>
            <w:r>
              <w:rPr>
                <w:rFonts w:ascii="仿宋" w:eastAsia="仿宋" w:hAnsi="仿宋" w:hint="eastAsia"/>
                <w:color w:val="000000" w:themeColor="text1"/>
                <w:sz w:val="20"/>
                <w:szCs w:val="20"/>
              </w:rPr>
              <w:t>）</w:t>
            </w:r>
          </w:p>
        </w:tc>
        <w:tc>
          <w:tcPr>
            <w:tcW w:w="605"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本科及以上</w:t>
            </w:r>
          </w:p>
        </w:tc>
        <w:tc>
          <w:tcPr>
            <w:tcW w:w="643"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学士及以上</w:t>
            </w:r>
          </w:p>
        </w:tc>
        <w:tc>
          <w:tcPr>
            <w:tcW w:w="741"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35</w:t>
            </w:r>
            <w:r>
              <w:rPr>
                <w:rFonts w:ascii="仿宋" w:eastAsia="仿宋" w:hAnsi="仿宋" w:hint="eastAsia"/>
                <w:color w:val="000000" w:themeColor="text1"/>
                <w:sz w:val="20"/>
                <w:szCs w:val="20"/>
              </w:rPr>
              <w:t>周岁及以下</w:t>
            </w:r>
          </w:p>
        </w:tc>
        <w:tc>
          <w:tcPr>
            <w:tcW w:w="962"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具有与电气工程及其自动化专业相关的两年及以上工作经历</w:t>
            </w:r>
          </w:p>
        </w:tc>
        <w:tc>
          <w:tcPr>
            <w:tcW w:w="610"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A</w:t>
            </w:r>
            <w:r>
              <w:rPr>
                <w:rFonts w:ascii="仿宋" w:eastAsia="仿宋" w:hAnsi="仿宋" w:hint="eastAsia"/>
                <w:color w:val="000000" w:themeColor="text1"/>
                <w:sz w:val="20"/>
                <w:szCs w:val="20"/>
              </w:rPr>
              <w:t>类岗位</w:t>
            </w:r>
          </w:p>
        </w:tc>
        <w:tc>
          <w:tcPr>
            <w:tcW w:w="63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center"/>
              <w:rPr>
                <w:rFonts w:ascii="微软雅黑" w:eastAsia="微软雅黑" w:hAnsi="微软雅黑" w:cs="宋体"/>
                <w:color w:val="000000" w:themeColor="text1"/>
                <w:kern w:val="0"/>
              </w:rPr>
            </w:pPr>
          </w:p>
        </w:tc>
      </w:tr>
      <w:tr w:rsidR="002315DE">
        <w:trPr>
          <w:trHeight w:val="2958"/>
          <w:jc w:val="center"/>
        </w:trPr>
        <w:tc>
          <w:tcPr>
            <w:tcW w:w="441"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3</w:t>
            </w:r>
          </w:p>
        </w:tc>
        <w:tc>
          <w:tcPr>
            <w:tcW w:w="787" w:type="dxa"/>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专业技术岗位</w:t>
            </w:r>
          </w:p>
        </w:tc>
        <w:tc>
          <w:tcPr>
            <w:tcW w:w="5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仿宋" w:eastAsia="仿宋" w:hAnsi="仿宋" w:cs="宋体"/>
                <w:color w:val="000000" w:themeColor="text1"/>
                <w:kern w:val="0"/>
              </w:rPr>
            </w:pPr>
            <w:r>
              <w:rPr>
                <w:rFonts w:ascii="仿宋" w:eastAsia="仿宋" w:hAnsi="仿宋" w:cs="宋体" w:hint="eastAsia"/>
                <w:color w:val="000000" w:themeColor="text1"/>
                <w:kern w:val="0"/>
              </w:rPr>
              <w:t>003</w:t>
            </w:r>
          </w:p>
        </w:tc>
        <w:tc>
          <w:tcPr>
            <w:tcW w:w="58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1</w:t>
            </w:r>
          </w:p>
        </w:tc>
        <w:tc>
          <w:tcPr>
            <w:tcW w:w="274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本科：护理学类（</w:t>
            </w:r>
            <w:r>
              <w:rPr>
                <w:rFonts w:ascii="仿宋" w:eastAsia="仿宋" w:hAnsi="仿宋" w:hint="eastAsia"/>
                <w:color w:val="000000" w:themeColor="text1"/>
                <w:sz w:val="20"/>
                <w:szCs w:val="20"/>
              </w:rPr>
              <w:t>1011</w:t>
            </w:r>
            <w:r>
              <w:rPr>
                <w:rFonts w:ascii="仿宋" w:eastAsia="仿宋" w:hAnsi="仿宋" w:hint="eastAsia"/>
                <w:color w:val="000000" w:themeColor="text1"/>
                <w:sz w:val="20"/>
                <w:szCs w:val="20"/>
              </w:rPr>
              <w:t>）</w:t>
            </w:r>
            <w:r>
              <w:rPr>
                <w:rFonts w:ascii="仿宋" w:eastAsia="仿宋" w:hAnsi="仿宋" w:hint="eastAsia"/>
                <w:color w:val="000000" w:themeColor="text1"/>
                <w:sz w:val="20"/>
                <w:szCs w:val="20"/>
              </w:rPr>
              <w:br/>
            </w:r>
            <w:r>
              <w:rPr>
                <w:rFonts w:ascii="仿宋" w:eastAsia="仿宋" w:hAnsi="仿宋" w:hint="eastAsia"/>
                <w:color w:val="000000" w:themeColor="text1"/>
                <w:sz w:val="20"/>
                <w:szCs w:val="20"/>
              </w:rPr>
              <w:t>研究生：护理学（</w:t>
            </w:r>
            <w:r>
              <w:rPr>
                <w:rFonts w:ascii="仿宋" w:eastAsia="仿宋" w:hAnsi="仿宋" w:hint="eastAsia"/>
                <w:color w:val="000000" w:themeColor="text1"/>
                <w:sz w:val="20"/>
                <w:szCs w:val="20"/>
              </w:rPr>
              <w:t>100209</w:t>
            </w:r>
            <w:r>
              <w:rPr>
                <w:rFonts w:ascii="仿宋" w:eastAsia="仿宋" w:hAnsi="仿宋" w:hint="eastAsia"/>
                <w:color w:val="000000" w:themeColor="text1"/>
                <w:sz w:val="20"/>
                <w:szCs w:val="20"/>
              </w:rPr>
              <w:t>）</w:t>
            </w:r>
          </w:p>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护理（</w:t>
            </w:r>
            <w:r>
              <w:rPr>
                <w:rFonts w:ascii="仿宋" w:eastAsia="仿宋" w:hAnsi="仿宋" w:hint="eastAsia"/>
                <w:color w:val="000000" w:themeColor="text1"/>
                <w:sz w:val="20"/>
                <w:szCs w:val="20"/>
              </w:rPr>
              <w:t>1054</w:t>
            </w:r>
            <w:r>
              <w:rPr>
                <w:rFonts w:ascii="仿宋" w:eastAsia="仿宋" w:hAnsi="仿宋" w:hint="eastAsia"/>
                <w:color w:val="000000" w:themeColor="text1"/>
                <w:sz w:val="20"/>
                <w:szCs w:val="20"/>
              </w:rPr>
              <w:t>）</w:t>
            </w:r>
          </w:p>
        </w:tc>
        <w:tc>
          <w:tcPr>
            <w:tcW w:w="605"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本科及以上</w:t>
            </w:r>
          </w:p>
        </w:tc>
        <w:tc>
          <w:tcPr>
            <w:tcW w:w="643"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学士及以上</w:t>
            </w:r>
          </w:p>
        </w:tc>
        <w:tc>
          <w:tcPr>
            <w:tcW w:w="741"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35</w:t>
            </w:r>
            <w:r>
              <w:rPr>
                <w:rFonts w:ascii="仿宋" w:eastAsia="仿宋" w:hAnsi="仿宋" w:hint="eastAsia"/>
                <w:color w:val="000000" w:themeColor="text1"/>
                <w:sz w:val="20"/>
                <w:szCs w:val="20"/>
              </w:rPr>
              <w:t>周岁及以下</w:t>
            </w:r>
          </w:p>
        </w:tc>
        <w:tc>
          <w:tcPr>
            <w:tcW w:w="962"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具有护士职业资格证</w:t>
            </w:r>
          </w:p>
        </w:tc>
        <w:tc>
          <w:tcPr>
            <w:tcW w:w="610"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A</w:t>
            </w:r>
            <w:r>
              <w:rPr>
                <w:rFonts w:ascii="仿宋" w:eastAsia="仿宋" w:hAnsi="仿宋" w:hint="eastAsia"/>
                <w:color w:val="000000" w:themeColor="text1"/>
                <w:sz w:val="20"/>
                <w:szCs w:val="20"/>
              </w:rPr>
              <w:t>类岗位</w:t>
            </w:r>
          </w:p>
        </w:tc>
        <w:tc>
          <w:tcPr>
            <w:tcW w:w="63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spacing w:line="240" w:lineRule="atLeast"/>
              <w:jc w:val="center"/>
              <w:rPr>
                <w:rFonts w:ascii="微软雅黑" w:eastAsia="微软雅黑" w:hAnsi="微软雅黑" w:cs="宋体"/>
                <w:color w:val="000000" w:themeColor="text1"/>
                <w:kern w:val="0"/>
                <w:sz w:val="24"/>
                <w:szCs w:val="24"/>
              </w:rPr>
            </w:pPr>
          </w:p>
        </w:tc>
      </w:tr>
      <w:tr w:rsidR="002315DE">
        <w:trPr>
          <w:trHeight w:val="1980"/>
          <w:jc w:val="center"/>
        </w:trPr>
        <w:tc>
          <w:tcPr>
            <w:tcW w:w="441"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lastRenderedPageBreak/>
              <w:t>4</w:t>
            </w:r>
          </w:p>
        </w:tc>
        <w:tc>
          <w:tcPr>
            <w:tcW w:w="787" w:type="dxa"/>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专业技术岗位</w:t>
            </w:r>
          </w:p>
        </w:tc>
        <w:tc>
          <w:tcPr>
            <w:tcW w:w="5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仿宋" w:eastAsia="仿宋" w:hAnsi="仿宋" w:cs="宋体"/>
                <w:color w:val="000000" w:themeColor="text1"/>
                <w:kern w:val="0"/>
              </w:rPr>
            </w:pPr>
            <w:r>
              <w:rPr>
                <w:rFonts w:ascii="仿宋" w:eastAsia="仿宋" w:hAnsi="仿宋" w:cs="宋体" w:hint="eastAsia"/>
                <w:color w:val="000000" w:themeColor="text1"/>
                <w:kern w:val="0"/>
              </w:rPr>
              <w:t>004</w:t>
            </w:r>
          </w:p>
        </w:tc>
        <w:tc>
          <w:tcPr>
            <w:tcW w:w="58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1</w:t>
            </w:r>
          </w:p>
        </w:tc>
        <w:tc>
          <w:tcPr>
            <w:tcW w:w="274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rPr>
                <w:rFonts w:ascii="仿宋" w:eastAsia="仿宋" w:hAnsi="仿宋"/>
                <w:color w:val="000000" w:themeColor="text1"/>
                <w:sz w:val="20"/>
                <w:szCs w:val="20"/>
              </w:rPr>
            </w:pPr>
            <w:r>
              <w:rPr>
                <w:rFonts w:ascii="仿宋" w:eastAsia="仿宋" w:hAnsi="仿宋" w:hint="eastAsia"/>
                <w:color w:val="000000" w:themeColor="text1"/>
                <w:sz w:val="20"/>
                <w:szCs w:val="20"/>
              </w:rPr>
              <w:t>本科：医学检验技术（</w:t>
            </w:r>
            <w:r>
              <w:rPr>
                <w:rFonts w:ascii="仿宋" w:eastAsia="仿宋" w:hAnsi="仿宋" w:hint="eastAsia"/>
                <w:color w:val="000000" w:themeColor="text1"/>
                <w:sz w:val="20"/>
                <w:szCs w:val="20"/>
              </w:rPr>
              <w:t>101001</w:t>
            </w:r>
            <w:r>
              <w:rPr>
                <w:rFonts w:ascii="仿宋" w:eastAsia="仿宋" w:hAnsi="仿宋" w:hint="eastAsia"/>
                <w:color w:val="000000" w:themeColor="text1"/>
                <w:sz w:val="20"/>
                <w:szCs w:val="20"/>
              </w:rPr>
              <w:t>）</w:t>
            </w:r>
          </w:p>
          <w:p w:rsidR="002315DE" w:rsidRDefault="00B637F2">
            <w:pPr>
              <w:widowControl/>
              <w:spacing w:line="240" w:lineRule="exact"/>
              <w:rPr>
                <w:rFonts w:ascii="仿宋" w:eastAsia="仿宋" w:hAnsi="仿宋"/>
                <w:color w:val="000000" w:themeColor="text1"/>
                <w:sz w:val="20"/>
                <w:szCs w:val="20"/>
              </w:rPr>
            </w:pPr>
            <w:r>
              <w:rPr>
                <w:rFonts w:ascii="仿宋" w:eastAsia="仿宋" w:hAnsi="仿宋" w:hint="eastAsia"/>
                <w:color w:val="000000" w:themeColor="text1"/>
                <w:sz w:val="20"/>
                <w:szCs w:val="20"/>
              </w:rPr>
              <w:t>研究生：研究生为与医学检验技术相关专业，本科阶段专业为医学检验技术（</w:t>
            </w:r>
            <w:r>
              <w:rPr>
                <w:rFonts w:ascii="仿宋" w:eastAsia="仿宋" w:hAnsi="仿宋" w:hint="eastAsia"/>
                <w:color w:val="000000" w:themeColor="text1"/>
                <w:sz w:val="20"/>
                <w:szCs w:val="20"/>
              </w:rPr>
              <w:t>101001</w:t>
            </w:r>
            <w:r>
              <w:rPr>
                <w:rFonts w:ascii="仿宋" w:eastAsia="仿宋" w:hAnsi="仿宋" w:hint="eastAsia"/>
                <w:color w:val="000000" w:themeColor="text1"/>
                <w:sz w:val="20"/>
                <w:szCs w:val="20"/>
              </w:rPr>
              <w:t>）</w:t>
            </w:r>
          </w:p>
        </w:tc>
        <w:tc>
          <w:tcPr>
            <w:tcW w:w="605"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本科及以上</w:t>
            </w:r>
          </w:p>
        </w:tc>
        <w:tc>
          <w:tcPr>
            <w:tcW w:w="643"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学士及以上</w:t>
            </w:r>
          </w:p>
        </w:tc>
        <w:tc>
          <w:tcPr>
            <w:tcW w:w="741"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35</w:t>
            </w:r>
            <w:r>
              <w:rPr>
                <w:rFonts w:ascii="仿宋" w:eastAsia="仿宋" w:hAnsi="仿宋" w:hint="eastAsia"/>
                <w:color w:val="000000" w:themeColor="text1"/>
                <w:sz w:val="20"/>
                <w:szCs w:val="20"/>
              </w:rPr>
              <w:t>周岁及以下</w:t>
            </w:r>
          </w:p>
        </w:tc>
        <w:tc>
          <w:tcPr>
            <w:tcW w:w="962"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2315DE">
            <w:pPr>
              <w:widowControl/>
              <w:spacing w:line="240" w:lineRule="exact"/>
              <w:jc w:val="center"/>
              <w:rPr>
                <w:rFonts w:ascii="仿宋" w:eastAsia="仿宋" w:hAnsi="仿宋"/>
                <w:color w:val="000000" w:themeColor="text1"/>
                <w:sz w:val="20"/>
                <w:szCs w:val="20"/>
              </w:rPr>
            </w:pPr>
          </w:p>
        </w:tc>
        <w:tc>
          <w:tcPr>
            <w:tcW w:w="610"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A</w:t>
            </w:r>
            <w:r>
              <w:rPr>
                <w:rFonts w:ascii="仿宋" w:eastAsia="仿宋" w:hAnsi="仿宋" w:hint="eastAsia"/>
                <w:color w:val="000000" w:themeColor="text1"/>
                <w:sz w:val="20"/>
                <w:szCs w:val="20"/>
              </w:rPr>
              <w:t>类岗位</w:t>
            </w:r>
          </w:p>
        </w:tc>
        <w:tc>
          <w:tcPr>
            <w:tcW w:w="63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spacing w:line="240" w:lineRule="atLeast"/>
              <w:jc w:val="center"/>
              <w:rPr>
                <w:rFonts w:ascii="微软雅黑" w:eastAsia="微软雅黑" w:hAnsi="微软雅黑" w:cs="宋体"/>
                <w:color w:val="000000" w:themeColor="text1"/>
                <w:kern w:val="0"/>
                <w:sz w:val="24"/>
                <w:szCs w:val="24"/>
              </w:rPr>
            </w:pPr>
          </w:p>
        </w:tc>
      </w:tr>
      <w:tr w:rsidR="002315DE">
        <w:trPr>
          <w:trHeight w:val="2313"/>
          <w:jc w:val="center"/>
        </w:trPr>
        <w:tc>
          <w:tcPr>
            <w:tcW w:w="441" w:type="dxa"/>
            <w:tcBorders>
              <w:top w:val="single" w:sz="6" w:space="0" w:color="auto"/>
              <w:left w:val="single" w:sz="6" w:space="0" w:color="000000"/>
              <w:bottom w:val="single" w:sz="6" w:space="0" w:color="auto"/>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仿宋" w:eastAsia="仿宋" w:hAnsi="仿宋" w:cs="宋体"/>
                <w:color w:val="000000" w:themeColor="text1"/>
                <w:kern w:val="0"/>
              </w:rPr>
            </w:pPr>
            <w:r>
              <w:rPr>
                <w:rFonts w:ascii="仿宋" w:eastAsia="仿宋" w:hAnsi="仿宋" w:cs="宋体" w:hint="eastAsia"/>
                <w:color w:val="000000" w:themeColor="text1"/>
                <w:kern w:val="0"/>
              </w:rPr>
              <w:t>5</w:t>
            </w:r>
          </w:p>
        </w:tc>
        <w:tc>
          <w:tcPr>
            <w:tcW w:w="78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专业技术岗位</w:t>
            </w:r>
          </w:p>
        </w:tc>
        <w:tc>
          <w:tcPr>
            <w:tcW w:w="5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仿宋" w:eastAsia="仿宋" w:hAnsi="仿宋" w:cs="宋体"/>
                <w:color w:val="000000" w:themeColor="text1"/>
                <w:kern w:val="0"/>
              </w:rPr>
            </w:pPr>
            <w:r>
              <w:rPr>
                <w:rFonts w:ascii="仿宋" w:eastAsia="仿宋" w:hAnsi="仿宋" w:cs="宋体" w:hint="eastAsia"/>
                <w:color w:val="000000" w:themeColor="text1"/>
                <w:kern w:val="0"/>
              </w:rPr>
              <w:t>005</w:t>
            </w:r>
          </w:p>
        </w:tc>
        <w:tc>
          <w:tcPr>
            <w:tcW w:w="588" w:type="dxa"/>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1</w:t>
            </w:r>
          </w:p>
        </w:tc>
        <w:tc>
          <w:tcPr>
            <w:tcW w:w="2748" w:type="dxa"/>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本科：机械设计制造及其自动化（</w:t>
            </w:r>
            <w:r>
              <w:rPr>
                <w:rFonts w:ascii="仿宋" w:eastAsia="仿宋" w:hAnsi="仿宋" w:hint="eastAsia"/>
                <w:color w:val="000000" w:themeColor="text1"/>
                <w:sz w:val="20"/>
                <w:szCs w:val="20"/>
              </w:rPr>
              <w:t>080202</w:t>
            </w:r>
            <w:r>
              <w:rPr>
                <w:rFonts w:ascii="仿宋" w:eastAsia="仿宋" w:hAnsi="仿宋" w:hint="eastAsia"/>
                <w:color w:val="000000" w:themeColor="text1"/>
                <w:sz w:val="20"/>
                <w:szCs w:val="20"/>
              </w:rPr>
              <w:t>）；机械电子工程（</w:t>
            </w:r>
            <w:r>
              <w:rPr>
                <w:rFonts w:ascii="仿宋" w:eastAsia="仿宋" w:hAnsi="仿宋" w:hint="eastAsia"/>
                <w:color w:val="000000" w:themeColor="text1"/>
                <w:sz w:val="20"/>
                <w:szCs w:val="20"/>
              </w:rPr>
              <w:t>080204</w:t>
            </w:r>
            <w:r>
              <w:rPr>
                <w:rFonts w:ascii="仿宋" w:eastAsia="仿宋" w:hAnsi="仿宋" w:hint="eastAsia"/>
                <w:color w:val="000000" w:themeColor="text1"/>
                <w:sz w:val="20"/>
                <w:szCs w:val="20"/>
              </w:rPr>
              <w:t>）</w:t>
            </w:r>
          </w:p>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研究生：机械制造及其自动化（</w:t>
            </w:r>
            <w:r>
              <w:rPr>
                <w:rFonts w:ascii="仿宋" w:eastAsia="仿宋" w:hAnsi="仿宋" w:hint="eastAsia"/>
                <w:color w:val="000000" w:themeColor="text1"/>
                <w:sz w:val="20"/>
                <w:szCs w:val="20"/>
              </w:rPr>
              <w:t>080201</w:t>
            </w:r>
            <w:r>
              <w:rPr>
                <w:rFonts w:ascii="仿宋" w:eastAsia="仿宋" w:hAnsi="仿宋" w:hint="eastAsia"/>
                <w:color w:val="000000" w:themeColor="text1"/>
                <w:sz w:val="20"/>
                <w:szCs w:val="20"/>
              </w:rPr>
              <w:t>）；机械电子工程（</w:t>
            </w:r>
            <w:r>
              <w:rPr>
                <w:rFonts w:ascii="仿宋" w:eastAsia="仿宋" w:hAnsi="仿宋" w:hint="eastAsia"/>
                <w:color w:val="000000" w:themeColor="text1"/>
                <w:sz w:val="20"/>
                <w:szCs w:val="20"/>
              </w:rPr>
              <w:t>080202</w:t>
            </w:r>
            <w:r>
              <w:rPr>
                <w:rFonts w:ascii="仿宋" w:eastAsia="仿宋" w:hAnsi="仿宋" w:hint="eastAsia"/>
                <w:color w:val="000000" w:themeColor="text1"/>
                <w:sz w:val="20"/>
                <w:szCs w:val="20"/>
              </w:rPr>
              <w:t>）</w:t>
            </w:r>
          </w:p>
        </w:tc>
        <w:tc>
          <w:tcPr>
            <w:tcW w:w="605" w:type="dxa"/>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本科及以上</w:t>
            </w:r>
          </w:p>
        </w:tc>
        <w:tc>
          <w:tcPr>
            <w:tcW w:w="643" w:type="dxa"/>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2315DE" w:rsidRDefault="002315DE">
            <w:pPr>
              <w:widowControl/>
              <w:spacing w:line="240" w:lineRule="exact"/>
              <w:jc w:val="center"/>
              <w:rPr>
                <w:rFonts w:ascii="仿宋" w:eastAsia="仿宋" w:hAnsi="仿宋"/>
                <w:color w:val="000000" w:themeColor="text1"/>
                <w:sz w:val="20"/>
                <w:szCs w:val="20"/>
              </w:rPr>
            </w:pPr>
          </w:p>
        </w:tc>
        <w:tc>
          <w:tcPr>
            <w:tcW w:w="741" w:type="dxa"/>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35</w:t>
            </w:r>
            <w:r>
              <w:rPr>
                <w:rFonts w:ascii="仿宋" w:eastAsia="仿宋" w:hAnsi="仿宋" w:hint="eastAsia"/>
                <w:color w:val="000000" w:themeColor="text1"/>
                <w:sz w:val="20"/>
                <w:szCs w:val="20"/>
              </w:rPr>
              <w:t>周岁及以下</w:t>
            </w:r>
          </w:p>
        </w:tc>
        <w:tc>
          <w:tcPr>
            <w:tcW w:w="962" w:type="dxa"/>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须持有机械通用工种相关技师、高级技师技能等级证书</w:t>
            </w:r>
          </w:p>
        </w:tc>
        <w:tc>
          <w:tcPr>
            <w:tcW w:w="610" w:type="dxa"/>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A</w:t>
            </w:r>
            <w:r>
              <w:rPr>
                <w:rFonts w:ascii="仿宋" w:eastAsia="仿宋" w:hAnsi="仿宋" w:hint="eastAsia"/>
                <w:color w:val="000000" w:themeColor="text1"/>
                <w:sz w:val="20"/>
                <w:szCs w:val="20"/>
              </w:rPr>
              <w:t>类岗位</w:t>
            </w:r>
          </w:p>
        </w:tc>
        <w:tc>
          <w:tcPr>
            <w:tcW w:w="63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center"/>
              <w:rPr>
                <w:rFonts w:ascii="微软雅黑" w:eastAsia="微软雅黑" w:hAnsi="微软雅黑" w:cs="宋体"/>
                <w:color w:val="000000" w:themeColor="text1"/>
                <w:kern w:val="0"/>
              </w:rPr>
            </w:pPr>
          </w:p>
        </w:tc>
      </w:tr>
      <w:tr w:rsidR="002315DE">
        <w:trPr>
          <w:trHeight w:val="4356"/>
          <w:jc w:val="center"/>
        </w:trPr>
        <w:tc>
          <w:tcPr>
            <w:tcW w:w="441"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6</w:t>
            </w:r>
          </w:p>
        </w:tc>
        <w:tc>
          <w:tcPr>
            <w:tcW w:w="787" w:type="dxa"/>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rPr>
              <w:t>专业技术岗位</w:t>
            </w:r>
          </w:p>
        </w:tc>
        <w:tc>
          <w:tcPr>
            <w:tcW w:w="5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40" w:lineRule="atLeast"/>
              <w:jc w:val="center"/>
              <w:rPr>
                <w:rFonts w:ascii="仿宋" w:eastAsia="仿宋" w:hAnsi="仿宋" w:cs="宋体"/>
                <w:color w:val="000000" w:themeColor="text1"/>
                <w:kern w:val="0"/>
              </w:rPr>
            </w:pPr>
            <w:r>
              <w:rPr>
                <w:rFonts w:ascii="仿宋" w:eastAsia="仿宋" w:hAnsi="仿宋" w:cs="宋体" w:hint="eastAsia"/>
                <w:color w:val="000000" w:themeColor="text1"/>
                <w:kern w:val="0"/>
              </w:rPr>
              <w:t>006</w:t>
            </w:r>
          </w:p>
        </w:tc>
        <w:tc>
          <w:tcPr>
            <w:tcW w:w="58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1</w:t>
            </w:r>
          </w:p>
        </w:tc>
        <w:tc>
          <w:tcPr>
            <w:tcW w:w="2748"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left"/>
              <w:rPr>
                <w:rFonts w:ascii="仿宋" w:eastAsia="仿宋" w:hAnsi="仿宋"/>
                <w:color w:val="000000" w:themeColor="text1"/>
                <w:sz w:val="20"/>
                <w:szCs w:val="20"/>
              </w:rPr>
            </w:pPr>
            <w:r>
              <w:rPr>
                <w:rFonts w:ascii="仿宋" w:eastAsia="仿宋" w:hAnsi="仿宋" w:hint="eastAsia"/>
                <w:color w:val="000000" w:themeColor="text1"/>
                <w:sz w:val="20"/>
                <w:szCs w:val="20"/>
              </w:rPr>
              <w:t>大专：机电一体化技术</w:t>
            </w:r>
            <w:r>
              <w:rPr>
                <w:rFonts w:ascii="仿宋" w:eastAsia="仿宋" w:hAnsi="仿宋" w:hint="eastAsia"/>
                <w:color w:val="000000" w:themeColor="text1"/>
                <w:sz w:val="20"/>
                <w:szCs w:val="20"/>
              </w:rPr>
              <w:t>(560301)</w:t>
            </w:r>
            <w:r>
              <w:rPr>
                <w:rFonts w:ascii="仿宋" w:eastAsia="仿宋" w:hAnsi="仿宋" w:hint="eastAsia"/>
                <w:color w:val="000000" w:themeColor="text1"/>
                <w:sz w:val="20"/>
                <w:szCs w:val="20"/>
              </w:rPr>
              <w:br/>
            </w:r>
            <w:r>
              <w:rPr>
                <w:rFonts w:ascii="仿宋" w:eastAsia="仿宋" w:hAnsi="仿宋" w:hint="eastAsia"/>
                <w:color w:val="000000" w:themeColor="text1"/>
                <w:sz w:val="20"/>
                <w:szCs w:val="20"/>
              </w:rPr>
              <w:t>本科：机械设计制造及其自动化（</w:t>
            </w:r>
            <w:r>
              <w:rPr>
                <w:rFonts w:ascii="仿宋" w:eastAsia="仿宋" w:hAnsi="仿宋" w:hint="eastAsia"/>
                <w:color w:val="000000" w:themeColor="text1"/>
                <w:sz w:val="20"/>
                <w:szCs w:val="20"/>
              </w:rPr>
              <w:t>080202</w:t>
            </w:r>
            <w:r>
              <w:rPr>
                <w:rFonts w:ascii="仿宋" w:eastAsia="仿宋" w:hAnsi="仿宋" w:hint="eastAsia"/>
                <w:color w:val="000000" w:themeColor="text1"/>
                <w:sz w:val="20"/>
                <w:szCs w:val="20"/>
              </w:rPr>
              <w:t>）；机械电子工程（</w:t>
            </w:r>
            <w:r>
              <w:rPr>
                <w:rFonts w:ascii="仿宋" w:eastAsia="仿宋" w:hAnsi="仿宋" w:hint="eastAsia"/>
                <w:color w:val="000000" w:themeColor="text1"/>
                <w:sz w:val="20"/>
                <w:szCs w:val="20"/>
              </w:rPr>
              <w:t>080204</w:t>
            </w:r>
            <w:r>
              <w:rPr>
                <w:rFonts w:ascii="仿宋" w:eastAsia="仿宋" w:hAnsi="仿宋" w:hint="eastAsia"/>
                <w:color w:val="000000" w:themeColor="text1"/>
                <w:sz w:val="20"/>
                <w:szCs w:val="20"/>
              </w:rPr>
              <w:t>）</w:t>
            </w:r>
            <w:r>
              <w:rPr>
                <w:rFonts w:ascii="仿宋" w:eastAsia="仿宋" w:hAnsi="仿宋" w:hint="eastAsia"/>
                <w:color w:val="000000" w:themeColor="text1"/>
                <w:sz w:val="20"/>
                <w:szCs w:val="20"/>
              </w:rPr>
              <w:br/>
            </w:r>
            <w:r>
              <w:rPr>
                <w:rFonts w:ascii="仿宋" w:eastAsia="仿宋" w:hAnsi="仿宋" w:hint="eastAsia"/>
                <w:color w:val="000000" w:themeColor="text1"/>
                <w:sz w:val="20"/>
                <w:szCs w:val="20"/>
              </w:rPr>
              <w:t>研究生：机械电子工程（</w:t>
            </w:r>
            <w:r>
              <w:rPr>
                <w:rFonts w:ascii="仿宋" w:eastAsia="仿宋" w:hAnsi="仿宋" w:hint="eastAsia"/>
                <w:color w:val="000000" w:themeColor="text1"/>
                <w:sz w:val="20"/>
                <w:szCs w:val="20"/>
              </w:rPr>
              <w:t>080202</w:t>
            </w:r>
            <w:r>
              <w:rPr>
                <w:rFonts w:ascii="仿宋" w:eastAsia="仿宋" w:hAnsi="仿宋" w:hint="eastAsia"/>
                <w:color w:val="000000" w:themeColor="text1"/>
                <w:sz w:val="20"/>
                <w:szCs w:val="20"/>
              </w:rPr>
              <w:t>）、机械制造及其自动化（</w:t>
            </w:r>
            <w:r>
              <w:rPr>
                <w:rFonts w:ascii="仿宋" w:eastAsia="仿宋" w:hAnsi="仿宋" w:hint="eastAsia"/>
                <w:color w:val="000000" w:themeColor="text1"/>
                <w:sz w:val="20"/>
                <w:szCs w:val="20"/>
              </w:rPr>
              <w:t>080201</w:t>
            </w:r>
            <w:r>
              <w:rPr>
                <w:rFonts w:ascii="仿宋" w:eastAsia="仿宋" w:hAnsi="仿宋" w:hint="eastAsia"/>
                <w:color w:val="000000" w:themeColor="text1"/>
                <w:sz w:val="20"/>
                <w:szCs w:val="20"/>
              </w:rPr>
              <w:t>）</w:t>
            </w:r>
          </w:p>
        </w:tc>
        <w:tc>
          <w:tcPr>
            <w:tcW w:w="605"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本科及以上</w:t>
            </w:r>
          </w:p>
        </w:tc>
        <w:tc>
          <w:tcPr>
            <w:tcW w:w="643"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学士及以上</w:t>
            </w:r>
          </w:p>
        </w:tc>
        <w:tc>
          <w:tcPr>
            <w:tcW w:w="741"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35</w:t>
            </w:r>
            <w:r>
              <w:rPr>
                <w:rFonts w:ascii="仿宋" w:eastAsia="仿宋" w:hAnsi="仿宋" w:hint="eastAsia"/>
                <w:color w:val="000000" w:themeColor="text1"/>
                <w:sz w:val="20"/>
                <w:szCs w:val="20"/>
              </w:rPr>
              <w:t>周岁及以下</w:t>
            </w:r>
          </w:p>
        </w:tc>
        <w:tc>
          <w:tcPr>
            <w:tcW w:w="962"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1</w:t>
            </w:r>
            <w:r>
              <w:rPr>
                <w:rFonts w:ascii="仿宋" w:eastAsia="仿宋" w:hAnsi="仿宋" w:hint="eastAsia"/>
                <w:color w:val="000000" w:themeColor="text1"/>
                <w:sz w:val="20"/>
                <w:szCs w:val="20"/>
              </w:rPr>
              <w:t>、必须持有数</w:t>
            </w:r>
            <w:proofErr w:type="gramStart"/>
            <w:r>
              <w:rPr>
                <w:rFonts w:ascii="仿宋" w:eastAsia="仿宋" w:hAnsi="仿宋" w:hint="eastAsia"/>
                <w:color w:val="000000" w:themeColor="text1"/>
                <w:sz w:val="20"/>
                <w:szCs w:val="20"/>
              </w:rPr>
              <w:t>铣</w:t>
            </w:r>
            <w:proofErr w:type="gramEnd"/>
            <w:r>
              <w:rPr>
                <w:rFonts w:ascii="仿宋" w:eastAsia="仿宋" w:hAnsi="仿宋" w:hint="eastAsia"/>
                <w:color w:val="000000" w:themeColor="text1"/>
                <w:sz w:val="20"/>
                <w:szCs w:val="20"/>
              </w:rPr>
              <w:t>类相关技师、高级技师技能等级证书。</w:t>
            </w:r>
            <w:r>
              <w:rPr>
                <w:rFonts w:ascii="仿宋" w:eastAsia="仿宋" w:hAnsi="仿宋" w:hint="eastAsia"/>
                <w:color w:val="000000" w:themeColor="text1"/>
                <w:sz w:val="20"/>
                <w:szCs w:val="20"/>
              </w:rPr>
              <w:br/>
              <w:t>2</w:t>
            </w:r>
            <w:r>
              <w:rPr>
                <w:rFonts w:ascii="仿宋" w:eastAsia="仿宋" w:hAnsi="仿宋" w:hint="eastAsia"/>
                <w:color w:val="000000" w:themeColor="text1"/>
                <w:sz w:val="20"/>
                <w:szCs w:val="20"/>
              </w:rPr>
              <w:t>、本人获得省级技能大赛一等奖以上的学历放宽到大专。</w:t>
            </w:r>
          </w:p>
        </w:tc>
        <w:tc>
          <w:tcPr>
            <w:tcW w:w="610" w:type="dxa"/>
            <w:tcBorders>
              <w:top w:val="single" w:sz="6"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315DE" w:rsidRDefault="00B637F2">
            <w:pPr>
              <w:widowControl/>
              <w:spacing w:line="240" w:lineRule="exact"/>
              <w:jc w:val="center"/>
              <w:rPr>
                <w:rFonts w:ascii="仿宋" w:eastAsia="仿宋" w:hAnsi="仿宋"/>
                <w:color w:val="000000" w:themeColor="text1"/>
                <w:sz w:val="20"/>
                <w:szCs w:val="20"/>
              </w:rPr>
            </w:pPr>
            <w:r>
              <w:rPr>
                <w:rFonts w:ascii="仿宋" w:eastAsia="仿宋" w:hAnsi="仿宋" w:hint="eastAsia"/>
                <w:color w:val="000000" w:themeColor="text1"/>
                <w:sz w:val="20"/>
                <w:szCs w:val="20"/>
              </w:rPr>
              <w:t>B</w:t>
            </w:r>
            <w:r>
              <w:rPr>
                <w:rFonts w:ascii="仿宋" w:eastAsia="仿宋" w:hAnsi="仿宋" w:hint="eastAsia"/>
                <w:color w:val="000000" w:themeColor="text1"/>
                <w:sz w:val="20"/>
                <w:szCs w:val="20"/>
              </w:rPr>
              <w:t>类岗位</w:t>
            </w:r>
          </w:p>
        </w:tc>
        <w:tc>
          <w:tcPr>
            <w:tcW w:w="63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spacing w:line="240" w:lineRule="exact"/>
              <w:jc w:val="center"/>
              <w:rPr>
                <w:rFonts w:ascii="仿宋" w:eastAsia="仿宋" w:hAnsi="仿宋"/>
                <w:color w:val="000000" w:themeColor="text1"/>
                <w:sz w:val="20"/>
                <w:szCs w:val="20"/>
              </w:rPr>
            </w:pPr>
          </w:p>
        </w:tc>
      </w:tr>
    </w:tbl>
    <w:p w:rsidR="002315DE" w:rsidRDefault="00B637F2">
      <w:pPr>
        <w:widowControl/>
        <w:jc w:val="left"/>
        <w:rPr>
          <w:rFonts w:ascii="宋体" w:hAnsi="宋体"/>
          <w:vanish/>
          <w:color w:val="000000" w:themeColor="text1"/>
          <w:kern w:val="0"/>
          <w:sz w:val="24"/>
          <w:szCs w:val="24"/>
        </w:rPr>
      </w:pPr>
      <w:r>
        <w:rPr>
          <w:rFonts w:ascii="宋体" w:hAnsi="宋体" w:hint="eastAsia"/>
          <w:vanish/>
          <w:color w:val="000000" w:themeColor="text1"/>
          <w:kern w:val="0"/>
          <w:sz w:val="24"/>
          <w:szCs w:val="24"/>
        </w:rPr>
        <w:t xml:space="preserve"> </w:t>
      </w:r>
    </w:p>
    <w:p w:rsidR="002315DE" w:rsidRDefault="00B637F2">
      <w:pPr>
        <w:spacing w:line="56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rsidR="002315DE" w:rsidRDefault="00B637F2">
      <w:pPr>
        <w:spacing w:line="540" w:lineRule="exact"/>
        <w:ind w:firstLineChars="200" w:firstLine="640"/>
        <w:rPr>
          <w:rFonts w:ascii="Times New Roman" w:eastAsia="楷体_GB2312" w:hAnsi="Times New Roman"/>
          <w:color w:val="000000" w:themeColor="text1"/>
          <w:sz w:val="32"/>
          <w:szCs w:val="32"/>
        </w:rPr>
      </w:pPr>
      <w:r>
        <w:rPr>
          <w:rFonts w:ascii="Times New Roman" w:eastAsia="楷体_GB2312" w:hAnsi="Times New Roman"/>
          <w:color w:val="000000" w:themeColor="text1"/>
          <w:sz w:val="32"/>
          <w:szCs w:val="32"/>
        </w:rPr>
        <w:t xml:space="preserve"> </w:t>
      </w:r>
    </w:p>
    <w:p w:rsidR="002315DE" w:rsidRDefault="00B637F2">
      <w:pPr>
        <w:spacing w:line="540" w:lineRule="exact"/>
        <w:ind w:firstLineChars="200" w:firstLine="640"/>
        <w:rPr>
          <w:rFonts w:ascii="Times New Roman" w:eastAsia="楷体_GB2312" w:hAnsi="Times New Roman"/>
          <w:color w:val="000000" w:themeColor="text1"/>
          <w:sz w:val="32"/>
          <w:szCs w:val="32"/>
        </w:rPr>
      </w:pPr>
      <w:r>
        <w:rPr>
          <w:rFonts w:ascii="Times New Roman" w:eastAsia="楷体_GB2312" w:hAnsi="Times New Roman"/>
          <w:color w:val="000000" w:themeColor="text1"/>
          <w:sz w:val="32"/>
          <w:szCs w:val="32"/>
        </w:rPr>
        <w:t xml:space="preserve"> </w:t>
      </w:r>
    </w:p>
    <w:p w:rsidR="002315DE" w:rsidRDefault="00B637F2">
      <w:pPr>
        <w:spacing w:line="540" w:lineRule="exact"/>
        <w:ind w:firstLineChars="200" w:firstLine="640"/>
        <w:rPr>
          <w:rFonts w:ascii="Times New Roman" w:eastAsia="楷体_GB2312" w:hAnsi="Times New Roman"/>
          <w:color w:val="000000" w:themeColor="text1"/>
          <w:sz w:val="32"/>
          <w:szCs w:val="32"/>
        </w:rPr>
      </w:pPr>
      <w:r>
        <w:rPr>
          <w:rFonts w:ascii="Times New Roman" w:eastAsia="楷体_GB2312" w:hAnsi="Times New Roman"/>
          <w:color w:val="000000" w:themeColor="text1"/>
          <w:sz w:val="32"/>
          <w:szCs w:val="32"/>
        </w:rPr>
        <w:t xml:space="preserve"> </w:t>
      </w:r>
    </w:p>
    <w:p w:rsidR="002315DE" w:rsidRDefault="00B637F2">
      <w:pPr>
        <w:spacing w:line="540" w:lineRule="exact"/>
        <w:ind w:firstLineChars="200" w:firstLine="640"/>
        <w:rPr>
          <w:rFonts w:ascii="Times New Roman" w:eastAsia="楷体_GB2312" w:hAnsi="Times New Roman"/>
          <w:color w:val="000000" w:themeColor="text1"/>
          <w:sz w:val="32"/>
          <w:szCs w:val="32"/>
        </w:rPr>
      </w:pPr>
      <w:r>
        <w:rPr>
          <w:rFonts w:ascii="Times New Roman" w:eastAsia="楷体_GB2312" w:hAnsi="Times New Roman"/>
          <w:color w:val="000000" w:themeColor="text1"/>
          <w:sz w:val="32"/>
          <w:szCs w:val="32"/>
        </w:rPr>
        <w:t xml:space="preserve"> </w:t>
      </w:r>
    </w:p>
    <w:p w:rsidR="002315DE" w:rsidRDefault="00B637F2">
      <w:pPr>
        <w:spacing w:line="540" w:lineRule="exact"/>
        <w:ind w:firstLineChars="200" w:firstLine="640"/>
        <w:rPr>
          <w:rFonts w:ascii="Times New Roman" w:eastAsia="楷体_GB2312" w:hAnsi="Times New Roman"/>
          <w:color w:val="000000" w:themeColor="text1"/>
          <w:sz w:val="32"/>
          <w:szCs w:val="32"/>
        </w:rPr>
      </w:pPr>
      <w:r>
        <w:rPr>
          <w:rFonts w:ascii="Times New Roman" w:eastAsia="楷体_GB2312" w:hAnsi="Times New Roman"/>
          <w:color w:val="000000" w:themeColor="text1"/>
          <w:sz w:val="32"/>
          <w:szCs w:val="32"/>
        </w:rPr>
        <w:t xml:space="preserve"> </w:t>
      </w:r>
    </w:p>
    <w:p w:rsidR="002315DE" w:rsidRDefault="00B637F2">
      <w:pPr>
        <w:spacing w:line="540" w:lineRule="exact"/>
        <w:ind w:firstLineChars="200" w:firstLine="640"/>
        <w:rPr>
          <w:rFonts w:ascii="Times New Roman" w:eastAsia="楷体_GB2312" w:hAnsi="Times New Roman"/>
          <w:color w:val="000000" w:themeColor="text1"/>
          <w:sz w:val="32"/>
          <w:szCs w:val="32"/>
        </w:rPr>
      </w:pPr>
      <w:r>
        <w:rPr>
          <w:rFonts w:ascii="Times New Roman" w:eastAsia="楷体_GB2312" w:hAnsi="Times New Roman"/>
          <w:color w:val="000000" w:themeColor="text1"/>
          <w:sz w:val="32"/>
          <w:szCs w:val="32"/>
        </w:rPr>
        <w:t xml:space="preserve"> </w:t>
      </w:r>
    </w:p>
    <w:p w:rsidR="002315DE" w:rsidRDefault="00B637F2">
      <w:pPr>
        <w:spacing w:line="540" w:lineRule="exact"/>
        <w:jc w:val="left"/>
        <w:rPr>
          <w:rFonts w:ascii="仿宋_GB2312" w:eastAsia="仿宋_GB2312" w:hAnsi="黑体" w:cs="宋体"/>
          <w:color w:val="000000" w:themeColor="text1"/>
          <w:kern w:val="0"/>
          <w:sz w:val="32"/>
          <w:szCs w:val="32"/>
        </w:rPr>
      </w:pPr>
      <w:r>
        <w:rPr>
          <w:rFonts w:ascii="仿宋_GB2312" w:eastAsia="仿宋_GB2312" w:hAnsi="黑体" w:cs="宋体" w:hint="eastAsia"/>
          <w:color w:val="000000" w:themeColor="text1"/>
          <w:kern w:val="0"/>
          <w:sz w:val="32"/>
          <w:szCs w:val="32"/>
        </w:rPr>
        <w:lastRenderedPageBreak/>
        <w:t>附件</w:t>
      </w:r>
      <w:r>
        <w:rPr>
          <w:rFonts w:ascii="仿宋_GB2312" w:eastAsia="仿宋_GB2312" w:hAnsi="黑体" w:cs="宋体" w:hint="eastAsia"/>
          <w:color w:val="000000" w:themeColor="text1"/>
          <w:kern w:val="0"/>
          <w:sz w:val="32"/>
          <w:szCs w:val="32"/>
        </w:rPr>
        <w:t>2</w:t>
      </w:r>
    </w:p>
    <w:p w:rsidR="002315DE" w:rsidRDefault="00B637F2">
      <w:pPr>
        <w:widowControl/>
        <w:shd w:val="clear" w:color="auto" w:fill="FFFFFF"/>
        <w:spacing w:line="520" w:lineRule="exact"/>
        <w:jc w:val="center"/>
        <w:rPr>
          <w:rFonts w:ascii="微软雅黑" w:eastAsia="微软雅黑" w:hAnsi="微软雅黑" w:cs="宋体"/>
          <w:color w:val="000000" w:themeColor="text1"/>
          <w:kern w:val="0"/>
          <w:sz w:val="24"/>
          <w:szCs w:val="24"/>
        </w:rPr>
      </w:pPr>
      <w:r>
        <w:rPr>
          <w:rFonts w:ascii="方正小标宋简体" w:eastAsia="方正小标宋简体" w:hAnsi="微软雅黑" w:cs="宋体" w:hint="eastAsia"/>
          <w:color w:val="000000" w:themeColor="text1"/>
          <w:kern w:val="0"/>
          <w:sz w:val="36"/>
          <w:szCs w:val="36"/>
        </w:rPr>
        <w:t>蚌埠技师学院（蚌埠科技工程学校）</w:t>
      </w:r>
      <w:r>
        <w:rPr>
          <w:rFonts w:ascii="方正小标宋简体" w:eastAsia="方正小标宋简体" w:hAnsi="微软雅黑" w:cs="宋体" w:hint="eastAsia"/>
          <w:color w:val="000000" w:themeColor="text1"/>
          <w:kern w:val="0"/>
          <w:sz w:val="36"/>
          <w:szCs w:val="36"/>
        </w:rPr>
        <w:t>2021</w:t>
      </w:r>
      <w:r>
        <w:rPr>
          <w:rFonts w:ascii="方正小标宋简体" w:eastAsia="方正小标宋简体" w:hAnsi="微软雅黑" w:cs="宋体" w:hint="eastAsia"/>
          <w:color w:val="000000" w:themeColor="text1"/>
          <w:kern w:val="0"/>
          <w:sz w:val="36"/>
          <w:szCs w:val="36"/>
        </w:rPr>
        <w:t>年公开招聘教师资格审查表</w:t>
      </w:r>
    </w:p>
    <w:tbl>
      <w:tblPr>
        <w:tblW w:w="10412" w:type="dxa"/>
        <w:jc w:val="center"/>
        <w:tblLayout w:type="fixed"/>
        <w:tblCellMar>
          <w:left w:w="0" w:type="dxa"/>
          <w:right w:w="0" w:type="dxa"/>
        </w:tblCellMar>
        <w:tblLook w:val="04A0" w:firstRow="1" w:lastRow="0" w:firstColumn="1" w:lastColumn="0" w:noHBand="0" w:noVBand="1"/>
      </w:tblPr>
      <w:tblGrid>
        <w:gridCol w:w="1171"/>
        <w:gridCol w:w="761"/>
        <w:gridCol w:w="434"/>
        <w:gridCol w:w="786"/>
        <w:gridCol w:w="1282"/>
        <w:gridCol w:w="1258"/>
        <w:gridCol w:w="1691"/>
        <w:gridCol w:w="1259"/>
        <w:gridCol w:w="1770"/>
      </w:tblGrid>
      <w:tr w:rsidR="002315DE">
        <w:trPr>
          <w:trHeight w:val="530"/>
          <w:jc w:val="center"/>
        </w:trPr>
        <w:tc>
          <w:tcPr>
            <w:tcW w:w="117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姓</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名</w:t>
            </w:r>
          </w:p>
        </w:tc>
        <w:tc>
          <w:tcPr>
            <w:tcW w:w="119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2067"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性</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别</w:t>
            </w: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6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出生年月</w:t>
            </w:r>
          </w:p>
        </w:tc>
        <w:tc>
          <w:tcPr>
            <w:tcW w:w="12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77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本人近期</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Times New Roman" w:eastAsia="微软雅黑" w:hAnsi="Times New Roman"/>
                <w:color w:val="000000" w:themeColor="text1"/>
                <w:kern w:val="0"/>
                <w:sz w:val="24"/>
                <w:szCs w:val="24"/>
              </w:rPr>
              <w:t>2</w:t>
            </w:r>
            <w:r>
              <w:rPr>
                <w:rFonts w:ascii="宋体" w:hAnsi="宋体" w:hint="eastAsia"/>
                <w:color w:val="000000" w:themeColor="text1"/>
                <w:kern w:val="0"/>
                <w:sz w:val="24"/>
                <w:szCs w:val="24"/>
              </w:rPr>
              <w:t>寸免冠</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彩色照片</w:t>
            </w:r>
          </w:p>
        </w:tc>
      </w:tr>
      <w:tr w:rsidR="002315DE">
        <w:trPr>
          <w:trHeight w:val="485"/>
          <w:jc w:val="center"/>
        </w:trPr>
        <w:tc>
          <w:tcPr>
            <w:tcW w:w="117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民</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族</w:t>
            </w:r>
          </w:p>
        </w:tc>
        <w:tc>
          <w:tcPr>
            <w:tcW w:w="119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2067"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籍</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贯</w:t>
            </w: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6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出</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生</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地</w:t>
            </w:r>
          </w:p>
        </w:tc>
        <w:tc>
          <w:tcPr>
            <w:tcW w:w="12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770" w:type="dxa"/>
            <w:vMerge/>
            <w:tcBorders>
              <w:top w:val="single" w:sz="6" w:space="0" w:color="auto"/>
              <w:left w:val="nil"/>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485"/>
          <w:jc w:val="center"/>
        </w:trPr>
        <w:tc>
          <w:tcPr>
            <w:tcW w:w="117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政治面貌</w:t>
            </w:r>
          </w:p>
        </w:tc>
        <w:tc>
          <w:tcPr>
            <w:tcW w:w="119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2067"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参加工作</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时间</w:t>
            </w: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691" w:type="dxa"/>
            <w:tcBorders>
              <w:top w:val="single" w:sz="6" w:space="0" w:color="auto"/>
              <w:left w:val="nil"/>
              <w:bottom w:val="nil"/>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健康状况</w:t>
            </w:r>
          </w:p>
        </w:tc>
        <w:tc>
          <w:tcPr>
            <w:tcW w:w="12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770" w:type="dxa"/>
            <w:vMerge/>
            <w:tcBorders>
              <w:top w:val="single" w:sz="6" w:space="0" w:color="auto"/>
              <w:left w:val="nil"/>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40"/>
          <w:jc w:val="center"/>
        </w:trPr>
        <w:tc>
          <w:tcPr>
            <w:tcW w:w="117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专业技</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proofErr w:type="gramStart"/>
            <w:r>
              <w:rPr>
                <w:rFonts w:ascii="宋体" w:hAnsi="宋体" w:hint="eastAsia"/>
                <w:color w:val="000000" w:themeColor="text1"/>
                <w:kern w:val="0"/>
                <w:sz w:val="24"/>
                <w:szCs w:val="24"/>
              </w:rPr>
              <w:t>术职务</w:t>
            </w:r>
            <w:proofErr w:type="gramEnd"/>
          </w:p>
        </w:tc>
        <w:tc>
          <w:tcPr>
            <w:tcW w:w="3263"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熟悉专业</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有何专长</w:t>
            </w:r>
          </w:p>
        </w:tc>
        <w:tc>
          <w:tcPr>
            <w:tcW w:w="2949"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770" w:type="dxa"/>
            <w:vMerge/>
            <w:tcBorders>
              <w:top w:val="single" w:sz="6" w:space="0" w:color="auto"/>
              <w:left w:val="nil"/>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94"/>
          <w:jc w:val="center"/>
        </w:trPr>
        <w:tc>
          <w:tcPr>
            <w:tcW w:w="1172"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学历</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学位</w:t>
            </w:r>
          </w:p>
        </w:tc>
        <w:tc>
          <w:tcPr>
            <w:tcW w:w="119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宋体" w:hAnsi="宋体"/>
                <w:color w:val="000000" w:themeColor="text1"/>
                <w:kern w:val="0"/>
                <w:sz w:val="24"/>
                <w:szCs w:val="24"/>
              </w:rPr>
            </w:pPr>
            <w:r>
              <w:rPr>
                <w:rFonts w:ascii="宋体" w:hAnsi="宋体" w:hint="eastAsia"/>
                <w:color w:val="000000" w:themeColor="text1"/>
                <w:kern w:val="0"/>
                <w:sz w:val="24"/>
                <w:szCs w:val="24"/>
              </w:rPr>
              <w:t>全日制</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教育</w:t>
            </w:r>
          </w:p>
        </w:tc>
        <w:tc>
          <w:tcPr>
            <w:tcW w:w="2067"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学</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历</w:t>
            </w: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6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毕业院校系</w:t>
            </w:r>
          </w:p>
        </w:tc>
        <w:tc>
          <w:tcPr>
            <w:tcW w:w="3029"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94"/>
          <w:jc w:val="center"/>
        </w:trPr>
        <w:tc>
          <w:tcPr>
            <w:tcW w:w="1172" w:type="dxa"/>
            <w:vMerge/>
            <w:tcBorders>
              <w:top w:val="nil"/>
              <w:left w:val="single" w:sz="6" w:space="0" w:color="auto"/>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195" w:type="dxa"/>
            <w:gridSpan w:val="2"/>
            <w:vMerge/>
            <w:tcBorders>
              <w:top w:val="nil"/>
              <w:left w:val="nil"/>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2067"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学</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位</w:t>
            </w: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6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专</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业</w:t>
            </w:r>
          </w:p>
        </w:tc>
        <w:tc>
          <w:tcPr>
            <w:tcW w:w="3029"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94"/>
          <w:jc w:val="center"/>
        </w:trPr>
        <w:tc>
          <w:tcPr>
            <w:tcW w:w="1172" w:type="dxa"/>
            <w:vMerge/>
            <w:tcBorders>
              <w:top w:val="nil"/>
              <w:left w:val="single" w:sz="6" w:space="0" w:color="auto"/>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19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在职教育</w:t>
            </w:r>
          </w:p>
        </w:tc>
        <w:tc>
          <w:tcPr>
            <w:tcW w:w="2067"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学</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历</w:t>
            </w: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6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毕业院校系</w:t>
            </w:r>
          </w:p>
        </w:tc>
        <w:tc>
          <w:tcPr>
            <w:tcW w:w="3029"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94"/>
          <w:jc w:val="center"/>
        </w:trPr>
        <w:tc>
          <w:tcPr>
            <w:tcW w:w="1172" w:type="dxa"/>
            <w:vMerge/>
            <w:tcBorders>
              <w:top w:val="nil"/>
              <w:left w:val="single" w:sz="6" w:space="0" w:color="auto"/>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195" w:type="dxa"/>
            <w:gridSpan w:val="2"/>
            <w:vMerge/>
            <w:tcBorders>
              <w:top w:val="nil"/>
              <w:left w:val="nil"/>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2067"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学</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位</w:t>
            </w: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6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专</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业</w:t>
            </w:r>
          </w:p>
        </w:tc>
        <w:tc>
          <w:tcPr>
            <w:tcW w:w="3029"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94"/>
          <w:jc w:val="center"/>
        </w:trPr>
        <w:tc>
          <w:tcPr>
            <w:tcW w:w="117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宋体" w:hAnsi="宋体"/>
                <w:color w:val="000000" w:themeColor="text1"/>
                <w:kern w:val="0"/>
                <w:sz w:val="24"/>
                <w:szCs w:val="24"/>
              </w:rPr>
            </w:pPr>
            <w:r>
              <w:rPr>
                <w:rFonts w:ascii="宋体" w:hAnsi="宋体" w:hint="eastAsia"/>
                <w:color w:val="000000" w:themeColor="text1"/>
                <w:kern w:val="0"/>
                <w:sz w:val="24"/>
                <w:szCs w:val="24"/>
              </w:rPr>
              <w:t>现居</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住地</w:t>
            </w:r>
          </w:p>
        </w:tc>
        <w:tc>
          <w:tcPr>
            <w:tcW w:w="4520"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6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身份证号</w:t>
            </w:r>
          </w:p>
        </w:tc>
        <w:tc>
          <w:tcPr>
            <w:tcW w:w="3029"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722"/>
          <w:jc w:val="center"/>
        </w:trPr>
        <w:tc>
          <w:tcPr>
            <w:tcW w:w="236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现工作单位及职务</w:t>
            </w:r>
          </w:p>
        </w:tc>
        <w:tc>
          <w:tcPr>
            <w:tcW w:w="804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722"/>
          <w:jc w:val="center"/>
        </w:trPr>
        <w:tc>
          <w:tcPr>
            <w:tcW w:w="236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spacing w:val="-15"/>
                <w:kern w:val="0"/>
                <w:sz w:val="24"/>
                <w:szCs w:val="24"/>
              </w:rPr>
              <w:t>联系电话（手机）</w:t>
            </w:r>
          </w:p>
        </w:tc>
        <w:tc>
          <w:tcPr>
            <w:tcW w:w="3325"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2949"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报考岗位代码</w:t>
            </w:r>
          </w:p>
        </w:tc>
        <w:tc>
          <w:tcPr>
            <w:tcW w:w="17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86"/>
          <w:jc w:val="center"/>
        </w:trPr>
        <w:tc>
          <w:tcPr>
            <w:tcW w:w="1172"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宋体" w:hAnsi="宋体"/>
                <w:color w:val="000000" w:themeColor="text1"/>
                <w:kern w:val="0"/>
                <w:sz w:val="24"/>
                <w:szCs w:val="24"/>
              </w:rPr>
            </w:pPr>
            <w:r>
              <w:rPr>
                <w:rFonts w:ascii="宋体" w:hAnsi="宋体" w:hint="eastAsia"/>
                <w:color w:val="000000" w:themeColor="text1"/>
                <w:kern w:val="0"/>
                <w:sz w:val="24"/>
                <w:szCs w:val="24"/>
              </w:rPr>
              <w:t>家庭</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成员</w:t>
            </w:r>
          </w:p>
        </w:tc>
        <w:tc>
          <w:tcPr>
            <w:tcW w:w="76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称谓</w:t>
            </w:r>
          </w:p>
        </w:tc>
        <w:tc>
          <w:tcPr>
            <w:tcW w:w="122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姓名</w:t>
            </w:r>
          </w:p>
        </w:tc>
        <w:tc>
          <w:tcPr>
            <w:tcW w:w="128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255"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出生年月</w:t>
            </w: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政治面貌</w:t>
            </w:r>
          </w:p>
        </w:tc>
        <w:tc>
          <w:tcPr>
            <w:tcW w:w="472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工作单位及职务</w:t>
            </w:r>
          </w:p>
        </w:tc>
      </w:tr>
      <w:tr w:rsidR="002315DE">
        <w:trPr>
          <w:trHeight w:val="594"/>
          <w:jc w:val="center"/>
        </w:trPr>
        <w:tc>
          <w:tcPr>
            <w:tcW w:w="1172" w:type="dxa"/>
            <w:vMerge/>
            <w:tcBorders>
              <w:top w:val="nil"/>
              <w:left w:val="single" w:sz="6" w:space="0" w:color="auto"/>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76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2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8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472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94"/>
          <w:jc w:val="center"/>
        </w:trPr>
        <w:tc>
          <w:tcPr>
            <w:tcW w:w="1172" w:type="dxa"/>
            <w:vMerge/>
            <w:tcBorders>
              <w:top w:val="nil"/>
              <w:left w:val="single" w:sz="6" w:space="0" w:color="auto"/>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76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2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8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472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94"/>
          <w:jc w:val="center"/>
        </w:trPr>
        <w:tc>
          <w:tcPr>
            <w:tcW w:w="1172" w:type="dxa"/>
            <w:vMerge/>
            <w:tcBorders>
              <w:top w:val="nil"/>
              <w:left w:val="single" w:sz="6" w:space="0" w:color="auto"/>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76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2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8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472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94"/>
          <w:jc w:val="center"/>
        </w:trPr>
        <w:tc>
          <w:tcPr>
            <w:tcW w:w="1172" w:type="dxa"/>
            <w:vMerge/>
            <w:tcBorders>
              <w:top w:val="nil"/>
              <w:left w:val="single" w:sz="6" w:space="0" w:color="auto"/>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76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2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8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472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594"/>
          <w:jc w:val="center"/>
        </w:trPr>
        <w:tc>
          <w:tcPr>
            <w:tcW w:w="1172" w:type="dxa"/>
            <w:vMerge/>
            <w:tcBorders>
              <w:top w:val="nil"/>
              <w:left w:val="single" w:sz="6" w:space="0" w:color="auto"/>
              <w:bottom w:val="single" w:sz="6" w:space="0" w:color="auto"/>
              <w:right w:val="single" w:sz="6" w:space="0" w:color="auto"/>
            </w:tcBorders>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76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2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8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12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c>
          <w:tcPr>
            <w:tcW w:w="472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3090"/>
          <w:jc w:val="center"/>
        </w:trPr>
        <w:tc>
          <w:tcPr>
            <w:tcW w:w="117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lastRenderedPageBreak/>
              <w:t>简历</w:t>
            </w:r>
          </w:p>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（从高中填写至今）</w:t>
            </w:r>
          </w:p>
        </w:tc>
        <w:tc>
          <w:tcPr>
            <w:tcW w:w="9240" w:type="dxa"/>
            <w:gridSpan w:val="8"/>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1485"/>
          <w:jc w:val="center"/>
        </w:trPr>
        <w:tc>
          <w:tcPr>
            <w:tcW w:w="1172" w:type="dxa"/>
            <w:tcBorders>
              <w:top w:val="single" w:sz="6" w:space="0" w:color="auto"/>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2315DE" w:rsidRDefault="00B637F2">
            <w:pPr>
              <w:spacing w:line="300" w:lineRule="atLeast"/>
              <w:jc w:val="center"/>
              <w:rPr>
                <w:rFonts w:ascii="宋体" w:hAnsi="宋体"/>
                <w:color w:val="000000" w:themeColor="text1"/>
                <w:kern w:val="0"/>
                <w:sz w:val="24"/>
                <w:szCs w:val="24"/>
              </w:rPr>
            </w:pPr>
            <w:r>
              <w:rPr>
                <w:rFonts w:ascii="宋体" w:hAnsi="宋体" w:hint="eastAsia"/>
                <w:color w:val="000000" w:themeColor="text1"/>
                <w:kern w:val="0"/>
                <w:sz w:val="24"/>
                <w:szCs w:val="24"/>
              </w:rPr>
              <w:t>奖惩</w:t>
            </w:r>
          </w:p>
          <w:p w:rsidR="002315DE" w:rsidRDefault="00B637F2">
            <w:pPr>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情况</w:t>
            </w:r>
          </w:p>
        </w:tc>
        <w:tc>
          <w:tcPr>
            <w:tcW w:w="9240" w:type="dxa"/>
            <w:gridSpan w:val="8"/>
            <w:tcBorders>
              <w:top w:val="single" w:sz="6" w:space="0" w:color="auto"/>
              <w:left w:val="nil"/>
              <w:bottom w:val="nil"/>
              <w:right w:val="single" w:sz="6" w:space="0" w:color="auto"/>
            </w:tcBorders>
            <w:shd w:val="clear" w:color="auto" w:fill="FFFFFF"/>
            <w:tcMar>
              <w:top w:w="0" w:type="dxa"/>
              <w:left w:w="105" w:type="dxa"/>
              <w:bottom w:w="0" w:type="dxa"/>
              <w:right w:w="105" w:type="dxa"/>
            </w:tcMar>
            <w:vAlign w:val="center"/>
          </w:tcPr>
          <w:p w:rsidR="002315DE" w:rsidRDefault="002315DE">
            <w:pPr>
              <w:widowControl/>
              <w:jc w:val="left"/>
              <w:rPr>
                <w:rFonts w:ascii="微软雅黑" w:eastAsia="微软雅黑" w:hAnsi="微软雅黑" w:cs="宋体"/>
                <w:color w:val="000000" w:themeColor="text1"/>
                <w:kern w:val="0"/>
                <w:sz w:val="24"/>
                <w:szCs w:val="24"/>
              </w:rPr>
            </w:pPr>
          </w:p>
        </w:tc>
      </w:tr>
      <w:tr w:rsidR="002315DE">
        <w:trPr>
          <w:trHeight w:val="2922"/>
          <w:jc w:val="center"/>
        </w:trPr>
        <w:tc>
          <w:tcPr>
            <w:tcW w:w="117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本人承诺</w:t>
            </w:r>
          </w:p>
        </w:tc>
        <w:tc>
          <w:tcPr>
            <w:tcW w:w="9240" w:type="dxa"/>
            <w:gridSpan w:val="8"/>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left"/>
              <w:rPr>
                <w:rFonts w:ascii="微软雅黑" w:eastAsia="微软雅黑" w:hAnsi="微软雅黑" w:cs="宋体"/>
                <w:color w:val="000000" w:themeColor="text1"/>
                <w:kern w:val="0"/>
                <w:sz w:val="24"/>
                <w:szCs w:val="24"/>
              </w:rPr>
            </w:pPr>
            <w:r>
              <w:rPr>
                <w:rFonts w:ascii="Times New Roman" w:eastAsia="微软雅黑" w:hAnsi="Times New Roman"/>
                <w:color w:val="000000" w:themeColor="text1"/>
                <w:kern w:val="0"/>
                <w:sz w:val="24"/>
                <w:szCs w:val="24"/>
              </w:rPr>
              <w:t> </w:t>
            </w:r>
          </w:p>
          <w:p w:rsidR="002315DE" w:rsidRDefault="00B637F2">
            <w:pPr>
              <w:widowControl/>
              <w:spacing w:line="300" w:lineRule="atLeast"/>
              <w:ind w:firstLine="555"/>
              <w:jc w:val="left"/>
              <w:rPr>
                <w:rFonts w:ascii="微软雅黑" w:eastAsia="微软雅黑" w:hAnsi="微软雅黑" w:cs="宋体"/>
                <w:color w:val="000000" w:themeColor="text1"/>
                <w:kern w:val="0"/>
                <w:sz w:val="24"/>
                <w:szCs w:val="24"/>
              </w:rPr>
            </w:pPr>
            <w:r>
              <w:rPr>
                <w:rFonts w:ascii="黑体" w:eastAsia="黑体" w:hAnsi="黑体" w:cs="宋体" w:hint="eastAsia"/>
                <w:color w:val="000000" w:themeColor="text1"/>
                <w:kern w:val="0"/>
                <w:sz w:val="29"/>
                <w:szCs w:val="29"/>
              </w:rPr>
              <w:t>本人承诺：以上填写内容以及提供的相关材料、证件，均真实、有效。若有虚假，责任自负。</w:t>
            </w:r>
          </w:p>
          <w:p w:rsidR="002315DE" w:rsidRDefault="00B637F2">
            <w:pPr>
              <w:widowControl/>
              <w:spacing w:line="300" w:lineRule="atLeast"/>
              <w:jc w:val="left"/>
              <w:rPr>
                <w:rFonts w:ascii="微软雅黑" w:eastAsia="微软雅黑" w:hAnsi="微软雅黑" w:cs="宋体"/>
                <w:color w:val="000000" w:themeColor="text1"/>
                <w:kern w:val="0"/>
                <w:sz w:val="24"/>
                <w:szCs w:val="24"/>
              </w:rPr>
            </w:pPr>
            <w:r>
              <w:rPr>
                <w:rFonts w:ascii="Times New Roman" w:eastAsia="微软雅黑" w:hAnsi="Times New Roman"/>
                <w:color w:val="000000" w:themeColor="text1"/>
                <w:kern w:val="0"/>
                <w:sz w:val="29"/>
                <w:szCs w:val="29"/>
              </w:rPr>
              <w:t> </w:t>
            </w:r>
          </w:p>
          <w:p w:rsidR="002315DE" w:rsidRDefault="00B637F2">
            <w:pPr>
              <w:widowControl/>
              <w:spacing w:line="495" w:lineRule="atLeast"/>
              <w:ind w:right="600" w:firstLine="5520"/>
              <w:jc w:val="left"/>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本人签名：</w:t>
            </w:r>
          </w:p>
          <w:p w:rsidR="002315DE" w:rsidRDefault="00B637F2">
            <w:pPr>
              <w:widowControl/>
              <w:spacing w:line="495" w:lineRule="atLeast"/>
              <w:ind w:left="5745" w:right="600"/>
              <w:jc w:val="left"/>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年</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月</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日</w:t>
            </w:r>
          </w:p>
        </w:tc>
      </w:tr>
      <w:tr w:rsidR="002315DE">
        <w:trPr>
          <w:trHeight w:val="1828"/>
          <w:jc w:val="center"/>
        </w:trPr>
        <w:tc>
          <w:tcPr>
            <w:tcW w:w="117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所在单位意见</w:t>
            </w:r>
          </w:p>
        </w:tc>
        <w:tc>
          <w:tcPr>
            <w:tcW w:w="9240" w:type="dxa"/>
            <w:gridSpan w:val="8"/>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495" w:lineRule="atLeast"/>
              <w:ind w:firstLine="480"/>
              <w:jc w:val="left"/>
              <w:rPr>
                <w:rFonts w:ascii="Times New Roman" w:eastAsia="微软雅黑" w:hAnsi="Times New Roman"/>
                <w:color w:val="000000" w:themeColor="text1"/>
                <w:kern w:val="0"/>
                <w:sz w:val="24"/>
                <w:szCs w:val="24"/>
              </w:rPr>
            </w:pPr>
            <w:r>
              <w:rPr>
                <w:rFonts w:ascii="Times New Roman" w:eastAsia="微软雅黑" w:hAnsi="Times New Roman"/>
                <w:color w:val="000000" w:themeColor="text1"/>
                <w:kern w:val="0"/>
                <w:sz w:val="24"/>
                <w:szCs w:val="24"/>
              </w:rPr>
              <w:t> </w:t>
            </w:r>
          </w:p>
          <w:p w:rsidR="002315DE" w:rsidRDefault="00B637F2">
            <w:pPr>
              <w:widowControl/>
              <w:spacing w:line="495" w:lineRule="atLeast"/>
              <w:ind w:firstLine="480"/>
              <w:jc w:val="left"/>
              <w:rPr>
                <w:rFonts w:ascii="宋体" w:hAnsi="宋体"/>
                <w:color w:val="000000" w:themeColor="text1"/>
                <w:kern w:val="0"/>
                <w:sz w:val="24"/>
                <w:szCs w:val="24"/>
              </w:rPr>
            </w:pPr>
            <w:r>
              <w:rPr>
                <w:rFonts w:ascii="宋体" w:hAnsi="宋体" w:hint="eastAsia"/>
                <w:color w:val="000000" w:themeColor="text1"/>
                <w:kern w:val="0"/>
                <w:sz w:val="24"/>
                <w:szCs w:val="24"/>
              </w:rPr>
              <w:t> </w:t>
            </w:r>
          </w:p>
          <w:p w:rsidR="002315DE" w:rsidRDefault="00B637F2">
            <w:pPr>
              <w:widowControl/>
              <w:spacing w:line="495" w:lineRule="atLeast"/>
              <w:ind w:firstLineChars="400" w:firstLine="960"/>
              <w:jc w:val="left"/>
              <w:rPr>
                <w:rFonts w:ascii="宋体" w:hAnsi="宋体"/>
                <w:color w:val="000000" w:themeColor="text1"/>
                <w:kern w:val="0"/>
                <w:sz w:val="24"/>
                <w:szCs w:val="24"/>
              </w:rPr>
            </w:pPr>
            <w:r>
              <w:rPr>
                <w:rFonts w:ascii="宋体" w:hAnsi="宋体" w:hint="eastAsia"/>
                <w:color w:val="000000" w:themeColor="text1"/>
                <w:kern w:val="0"/>
                <w:sz w:val="24"/>
                <w:szCs w:val="24"/>
              </w:rPr>
              <w:t>            </w:t>
            </w:r>
            <w:r>
              <w:rPr>
                <w:rFonts w:ascii="宋体" w:hAnsi="宋体" w:hint="eastAsia"/>
                <w:color w:val="000000" w:themeColor="text1"/>
                <w:kern w:val="0"/>
                <w:sz w:val="24"/>
                <w:szCs w:val="24"/>
              </w:rPr>
              <w:t>单位负责人签名：</w:t>
            </w:r>
            <w:r>
              <w:rPr>
                <w:rFonts w:ascii="宋体" w:hAnsi="宋体" w:hint="eastAsia"/>
                <w:color w:val="000000" w:themeColor="text1"/>
                <w:kern w:val="0"/>
                <w:sz w:val="24"/>
                <w:szCs w:val="24"/>
              </w:rPr>
              <w:t>  </w:t>
            </w:r>
          </w:p>
          <w:p w:rsidR="002315DE" w:rsidRDefault="00B637F2">
            <w:pPr>
              <w:widowControl/>
              <w:spacing w:line="495" w:lineRule="atLeast"/>
              <w:ind w:firstLineChars="2300" w:firstLine="5520"/>
              <w:jc w:val="left"/>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（盖</w:t>
            </w:r>
            <w:r>
              <w:rPr>
                <w:rFonts w:ascii="宋体" w:hAnsi="宋体" w:hint="eastAsia"/>
                <w:color w:val="000000" w:themeColor="text1"/>
                <w:kern w:val="0"/>
                <w:sz w:val="24"/>
                <w:szCs w:val="24"/>
              </w:rPr>
              <w:t xml:space="preserve">  </w:t>
            </w:r>
            <w:r>
              <w:rPr>
                <w:rFonts w:ascii="宋体" w:hAnsi="宋体" w:hint="eastAsia"/>
                <w:color w:val="000000" w:themeColor="text1"/>
                <w:kern w:val="0"/>
                <w:sz w:val="24"/>
                <w:szCs w:val="24"/>
              </w:rPr>
              <w:t>章）</w:t>
            </w:r>
          </w:p>
          <w:p w:rsidR="002315DE" w:rsidRDefault="00B637F2">
            <w:pPr>
              <w:widowControl/>
              <w:spacing w:line="495" w:lineRule="atLeast"/>
              <w:ind w:firstLine="480"/>
              <w:jc w:val="left"/>
              <w:rPr>
                <w:rFonts w:ascii="微软雅黑" w:eastAsia="微软雅黑" w:hAnsi="微软雅黑" w:cs="宋体"/>
                <w:color w:val="000000" w:themeColor="text1"/>
                <w:kern w:val="0"/>
                <w:sz w:val="24"/>
                <w:szCs w:val="24"/>
              </w:rPr>
            </w:pP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年</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月</w:t>
            </w:r>
            <w:r>
              <w:rPr>
                <w:rFonts w:ascii="Times New Roman" w:eastAsia="微软雅黑" w:hAnsi="Times New Roman"/>
                <w:color w:val="000000" w:themeColor="text1"/>
                <w:kern w:val="0"/>
                <w:sz w:val="24"/>
                <w:szCs w:val="24"/>
              </w:rPr>
              <w:t>    </w:t>
            </w:r>
            <w:r>
              <w:rPr>
                <w:rFonts w:ascii="宋体" w:hAnsi="宋体" w:hint="eastAsia"/>
                <w:color w:val="000000" w:themeColor="text1"/>
                <w:kern w:val="0"/>
                <w:sz w:val="24"/>
                <w:szCs w:val="24"/>
              </w:rPr>
              <w:t>日</w:t>
            </w:r>
            <w:r>
              <w:rPr>
                <w:rFonts w:ascii="Times New Roman" w:eastAsia="微软雅黑" w:hAnsi="Times New Roman"/>
                <w:color w:val="000000" w:themeColor="text1"/>
                <w:kern w:val="0"/>
                <w:sz w:val="24"/>
                <w:szCs w:val="24"/>
              </w:rPr>
              <w:t>  </w:t>
            </w:r>
          </w:p>
        </w:tc>
      </w:tr>
      <w:tr w:rsidR="002315DE">
        <w:trPr>
          <w:trHeight w:val="1920"/>
          <w:jc w:val="center"/>
        </w:trPr>
        <w:tc>
          <w:tcPr>
            <w:tcW w:w="117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center"/>
              <w:rPr>
                <w:rFonts w:ascii="微软雅黑" w:eastAsia="微软雅黑" w:hAnsi="微软雅黑" w:cs="宋体"/>
                <w:color w:val="000000" w:themeColor="text1"/>
                <w:kern w:val="0"/>
                <w:sz w:val="24"/>
                <w:szCs w:val="24"/>
              </w:rPr>
            </w:pPr>
            <w:r>
              <w:rPr>
                <w:rFonts w:ascii="宋体" w:hAnsi="宋体" w:hint="eastAsia"/>
                <w:color w:val="000000" w:themeColor="text1"/>
                <w:kern w:val="0"/>
                <w:sz w:val="24"/>
                <w:szCs w:val="24"/>
              </w:rPr>
              <w:t>备注</w:t>
            </w:r>
          </w:p>
        </w:tc>
        <w:tc>
          <w:tcPr>
            <w:tcW w:w="9240" w:type="dxa"/>
            <w:gridSpan w:val="8"/>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315DE" w:rsidRDefault="00B637F2">
            <w:pPr>
              <w:widowControl/>
              <w:spacing w:line="300" w:lineRule="atLeast"/>
              <w:jc w:val="left"/>
              <w:rPr>
                <w:rFonts w:ascii="微软雅黑" w:eastAsia="微软雅黑" w:hAnsi="微软雅黑" w:cs="宋体"/>
                <w:color w:val="000000" w:themeColor="text1"/>
                <w:kern w:val="0"/>
                <w:sz w:val="24"/>
                <w:szCs w:val="24"/>
              </w:rPr>
            </w:pPr>
            <w:r>
              <w:rPr>
                <w:rFonts w:ascii="黑体" w:eastAsia="黑体" w:hAnsi="黑体" w:cs="宋体" w:hint="eastAsia"/>
                <w:color w:val="000000" w:themeColor="text1"/>
                <w:kern w:val="0"/>
                <w:sz w:val="24"/>
                <w:szCs w:val="24"/>
              </w:rPr>
              <w:t>要求：</w:t>
            </w:r>
          </w:p>
          <w:p w:rsidR="002315DE" w:rsidRDefault="00B637F2">
            <w:pPr>
              <w:widowControl/>
              <w:spacing w:line="300" w:lineRule="atLeast"/>
              <w:jc w:val="left"/>
              <w:rPr>
                <w:rFonts w:ascii="微软雅黑" w:eastAsia="微软雅黑" w:hAnsi="微软雅黑" w:cs="宋体"/>
                <w:color w:val="000000" w:themeColor="text1"/>
                <w:kern w:val="0"/>
                <w:sz w:val="24"/>
                <w:szCs w:val="24"/>
              </w:rPr>
            </w:pPr>
            <w:r>
              <w:rPr>
                <w:rFonts w:ascii="Times New Roman" w:hAnsi="Times New Roman"/>
                <w:color w:val="000000" w:themeColor="text1"/>
                <w:kern w:val="0"/>
                <w:sz w:val="24"/>
                <w:szCs w:val="24"/>
              </w:rPr>
              <w:t>1</w:t>
            </w:r>
            <w:r>
              <w:rPr>
                <w:rFonts w:ascii="宋体" w:hAnsi="宋体" w:hint="eastAsia"/>
                <w:color w:val="000000" w:themeColor="text1"/>
                <w:kern w:val="0"/>
                <w:sz w:val="24"/>
                <w:szCs w:val="24"/>
              </w:rPr>
              <w:t>、本人签名要求手签。</w:t>
            </w:r>
          </w:p>
          <w:p w:rsidR="002315DE" w:rsidRDefault="00B637F2">
            <w:pPr>
              <w:widowControl/>
              <w:spacing w:line="300" w:lineRule="atLeast"/>
              <w:jc w:val="left"/>
              <w:rPr>
                <w:rFonts w:ascii="微软雅黑" w:eastAsia="微软雅黑" w:hAnsi="微软雅黑" w:cs="宋体"/>
                <w:color w:val="000000" w:themeColor="text1"/>
                <w:kern w:val="0"/>
                <w:sz w:val="24"/>
                <w:szCs w:val="24"/>
              </w:rPr>
            </w:pPr>
            <w:r>
              <w:rPr>
                <w:rFonts w:ascii="Times New Roman" w:hAnsi="Times New Roman"/>
                <w:color w:val="000000" w:themeColor="text1"/>
                <w:kern w:val="0"/>
                <w:sz w:val="24"/>
                <w:szCs w:val="24"/>
              </w:rPr>
              <w:t>2</w:t>
            </w:r>
            <w:r>
              <w:rPr>
                <w:rFonts w:ascii="宋体" w:hAnsi="宋体" w:hint="eastAsia"/>
                <w:color w:val="000000" w:themeColor="text1"/>
                <w:kern w:val="0"/>
                <w:sz w:val="24"/>
                <w:szCs w:val="24"/>
              </w:rPr>
              <w:t>、此表正反面打印，表格填写不得有空项，如没有填写“无”。</w:t>
            </w:r>
          </w:p>
          <w:p w:rsidR="002315DE" w:rsidRDefault="00B637F2">
            <w:pPr>
              <w:widowControl/>
              <w:spacing w:line="300" w:lineRule="atLeast"/>
              <w:jc w:val="left"/>
              <w:rPr>
                <w:rFonts w:ascii="微软雅黑" w:eastAsia="微软雅黑" w:hAnsi="微软雅黑" w:cs="宋体"/>
                <w:color w:val="000000" w:themeColor="text1"/>
                <w:kern w:val="0"/>
                <w:sz w:val="24"/>
                <w:szCs w:val="24"/>
              </w:rPr>
            </w:pPr>
            <w:r>
              <w:rPr>
                <w:rFonts w:ascii="Times New Roman" w:hAnsi="Times New Roman"/>
                <w:color w:val="000000" w:themeColor="text1"/>
                <w:kern w:val="0"/>
                <w:sz w:val="24"/>
                <w:szCs w:val="24"/>
              </w:rPr>
              <w:t>3</w:t>
            </w:r>
            <w:r>
              <w:rPr>
                <w:rFonts w:ascii="宋体" w:hAnsi="宋体" w:hint="eastAsia"/>
                <w:color w:val="000000" w:themeColor="text1"/>
                <w:kern w:val="0"/>
                <w:sz w:val="24"/>
                <w:szCs w:val="24"/>
              </w:rPr>
              <w:t>、资格复审时需另提供</w:t>
            </w:r>
            <w:r>
              <w:rPr>
                <w:rFonts w:ascii="Times New Roman" w:hAnsi="Times New Roman"/>
                <w:color w:val="000000" w:themeColor="text1"/>
                <w:kern w:val="0"/>
                <w:sz w:val="24"/>
                <w:szCs w:val="24"/>
              </w:rPr>
              <w:t>3</w:t>
            </w:r>
            <w:r>
              <w:rPr>
                <w:rFonts w:ascii="宋体" w:hAnsi="宋体" w:hint="eastAsia"/>
                <w:color w:val="000000" w:themeColor="text1"/>
                <w:kern w:val="0"/>
                <w:sz w:val="24"/>
                <w:szCs w:val="24"/>
              </w:rPr>
              <w:t>张本人近期</w:t>
            </w:r>
            <w:r>
              <w:rPr>
                <w:rFonts w:ascii="Times New Roman" w:hAnsi="Times New Roman"/>
                <w:color w:val="000000" w:themeColor="text1"/>
                <w:kern w:val="0"/>
                <w:sz w:val="24"/>
                <w:szCs w:val="24"/>
              </w:rPr>
              <w:t>2</w:t>
            </w:r>
            <w:r>
              <w:rPr>
                <w:rFonts w:ascii="宋体" w:hAnsi="宋体" w:hint="eastAsia"/>
                <w:color w:val="000000" w:themeColor="text1"/>
                <w:kern w:val="0"/>
                <w:sz w:val="24"/>
                <w:szCs w:val="24"/>
              </w:rPr>
              <w:t>寸免冠彩色证件照。</w:t>
            </w:r>
          </w:p>
          <w:p w:rsidR="002315DE" w:rsidRDefault="002315DE">
            <w:pPr>
              <w:widowControl/>
              <w:spacing w:line="300" w:lineRule="atLeast"/>
              <w:jc w:val="left"/>
              <w:rPr>
                <w:rFonts w:ascii="微软雅黑" w:eastAsia="微软雅黑" w:hAnsi="微软雅黑" w:cs="宋体"/>
                <w:color w:val="000000" w:themeColor="text1"/>
                <w:kern w:val="0"/>
                <w:sz w:val="24"/>
                <w:szCs w:val="24"/>
              </w:rPr>
            </w:pPr>
          </w:p>
        </w:tc>
      </w:tr>
    </w:tbl>
    <w:p w:rsidR="002315DE" w:rsidRDefault="002315DE">
      <w:pPr>
        <w:rPr>
          <w:color w:val="000000" w:themeColor="text1"/>
        </w:rPr>
      </w:pPr>
    </w:p>
    <w:sectPr w:rsidR="002315DE">
      <w:footerReference w:type="default" r:id="rId10"/>
      <w:pgSz w:w="11906" w:h="16838"/>
      <w:pgMar w:top="2098" w:right="1418"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F2" w:rsidRDefault="00B637F2">
      <w:r>
        <w:separator/>
      </w:r>
    </w:p>
  </w:endnote>
  <w:endnote w:type="continuationSeparator" w:id="0">
    <w:p w:rsidR="00B637F2" w:rsidRDefault="00B6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楷体简体">
    <w:panose1 w:val="02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DE" w:rsidRDefault="00B637F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15DE" w:rsidRDefault="00B637F2">
                          <w:pPr>
                            <w:pStyle w:val="a3"/>
                          </w:pPr>
                          <w:r>
                            <w:fldChar w:fldCharType="begin"/>
                          </w:r>
                          <w:r>
                            <w:instrText xml:space="preserve"> PAGE  \* MERGEFORMAT </w:instrText>
                          </w:r>
                          <w:r>
                            <w:fldChar w:fldCharType="separate"/>
                          </w:r>
                          <w:r w:rsidR="00B873FA">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315DE" w:rsidRDefault="00B637F2">
                    <w:pPr>
                      <w:pStyle w:val="a3"/>
                    </w:pPr>
                    <w:r>
                      <w:fldChar w:fldCharType="begin"/>
                    </w:r>
                    <w:r>
                      <w:instrText xml:space="preserve"> PAGE  \* MERGEFORMAT </w:instrText>
                    </w:r>
                    <w:r>
                      <w:fldChar w:fldCharType="separate"/>
                    </w:r>
                    <w:r w:rsidR="00B873FA">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F2" w:rsidRDefault="00B637F2">
      <w:r>
        <w:separator/>
      </w:r>
    </w:p>
  </w:footnote>
  <w:footnote w:type="continuationSeparator" w:id="0">
    <w:p w:rsidR="00B637F2" w:rsidRDefault="00B63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F0"/>
    <w:rsid w:val="00003910"/>
    <w:rsid w:val="00003BFE"/>
    <w:rsid w:val="000040C8"/>
    <w:rsid w:val="0000442D"/>
    <w:rsid w:val="000049C1"/>
    <w:rsid w:val="00006494"/>
    <w:rsid w:val="000077A7"/>
    <w:rsid w:val="00007EAC"/>
    <w:rsid w:val="000103D5"/>
    <w:rsid w:val="00010D6A"/>
    <w:rsid w:val="000117DA"/>
    <w:rsid w:val="0001345B"/>
    <w:rsid w:val="000178B4"/>
    <w:rsid w:val="00021CEE"/>
    <w:rsid w:val="000228DE"/>
    <w:rsid w:val="00022AEA"/>
    <w:rsid w:val="00023202"/>
    <w:rsid w:val="00023D3A"/>
    <w:rsid w:val="000269BB"/>
    <w:rsid w:val="00026A60"/>
    <w:rsid w:val="00027B7F"/>
    <w:rsid w:val="00030261"/>
    <w:rsid w:val="0003051F"/>
    <w:rsid w:val="00032598"/>
    <w:rsid w:val="00033560"/>
    <w:rsid w:val="00033A44"/>
    <w:rsid w:val="00036522"/>
    <w:rsid w:val="00037AD2"/>
    <w:rsid w:val="0004019C"/>
    <w:rsid w:val="000402F3"/>
    <w:rsid w:val="0004058F"/>
    <w:rsid w:val="000410FF"/>
    <w:rsid w:val="000422EB"/>
    <w:rsid w:val="00043244"/>
    <w:rsid w:val="0004563F"/>
    <w:rsid w:val="000522F1"/>
    <w:rsid w:val="00052B75"/>
    <w:rsid w:val="000567B6"/>
    <w:rsid w:val="00056821"/>
    <w:rsid w:val="00056953"/>
    <w:rsid w:val="00057B81"/>
    <w:rsid w:val="00062E10"/>
    <w:rsid w:val="0006351F"/>
    <w:rsid w:val="00066359"/>
    <w:rsid w:val="00066FEB"/>
    <w:rsid w:val="000714AA"/>
    <w:rsid w:val="00073C47"/>
    <w:rsid w:val="00073D73"/>
    <w:rsid w:val="00074B83"/>
    <w:rsid w:val="00075D4F"/>
    <w:rsid w:val="00076488"/>
    <w:rsid w:val="0007649E"/>
    <w:rsid w:val="00076F76"/>
    <w:rsid w:val="000779B8"/>
    <w:rsid w:val="00082575"/>
    <w:rsid w:val="000832D8"/>
    <w:rsid w:val="00084558"/>
    <w:rsid w:val="00084C8F"/>
    <w:rsid w:val="00087EF8"/>
    <w:rsid w:val="00090BAF"/>
    <w:rsid w:val="000974A5"/>
    <w:rsid w:val="000A09F1"/>
    <w:rsid w:val="000A1D20"/>
    <w:rsid w:val="000A1DB4"/>
    <w:rsid w:val="000A26CB"/>
    <w:rsid w:val="000A34FE"/>
    <w:rsid w:val="000A40B0"/>
    <w:rsid w:val="000A546B"/>
    <w:rsid w:val="000A5C6F"/>
    <w:rsid w:val="000A6D9D"/>
    <w:rsid w:val="000B06A9"/>
    <w:rsid w:val="000B149A"/>
    <w:rsid w:val="000B5CB5"/>
    <w:rsid w:val="000B6FBF"/>
    <w:rsid w:val="000C088C"/>
    <w:rsid w:val="000C11DA"/>
    <w:rsid w:val="000C280A"/>
    <w:rsid w:val="000C2A94"/>
    <w:rsid w:val="000C36F6"/>
    <w:rsid w:val="000C46E6"/>
    <w:rsid w:val="000C7810"/>
    <w:rsid w:val="000D09F9"/>
    <w:rsid w:val="000D0C15"/>
    <w:rsid w:val="000D1C06"/>
    <w:rsid w:val="000D28C4"/>
    <w:rsid w:val="000D4BF2"/>
    <w:rsid w:val="000D4E05"/>
    <w:rsid w:val="000D666F"/>
    <w:rsid w:val="000D7565"/>
    <w:rsid w:val="000E1E23"/>
    <w:rsid w:val="000E1EF4"/>
    <w:rsid w:val="000E2506"/>
    <w:rsid w:val="000E3E75"/>
    <w:rsid w:val="000E4476"/>
    <w:rsid w:val="000E70F5"/>
    <w:rsid w:val="000F0069"/>
    <w:rsid w:val="000F2AA0"/>
    <w:rsid w:val="000F3AE6"/>
    <w:rsid w:val="000F3E1A"/>
    <w:rsid w:val="000F50FB"/>
    <w:rsid w:val="000F52E4"/>
    <w:rsid w:val="000F55CE"/>
    <w:rsid w:val="000F6CB7"/>
    <w:rsid w:val="000F77F6"/>
    <w:rsid w:val="000F786B"/>
    <w:rsid w:val="00101083"/>
    <w:rsid w:val="0010143A"/>
    <w:rsid w:val="00101445"/>
    <w:rsid w:val="001016D4"/>
    <w:rsid w:val="00101A0C"/>
    <w:rsid w:val="00101E27"/>
    <w:rsid w:val="001026CD"/>
    <w:rsid w:val="0010353A"/>
    <w:rsid w:val="001061D7"/>
    <w:rsid w:val="00107568"/>
    <w:rsid w:val="00107C3A"/>
    <w:rsid w:val="00110A5A"/>
    <w:rsid w:val="00114828"/>
    <w:rsid w:val="001229FB"/>
    <w:rsid w:val="001242B4"/>
    <w:rsid w:val="00125EDE"/>
    <w:rsid w:val="00127CDD"/>
    <w:rsid w:val="00130119"/>
    <w:rsid w:val="001308C5"/>
    <w:rsid w:val="00130E06"/>
    <w:rsid w:val="001311E4"/>
    <w:rsid w:val="0013212E"/>
    <w:rsid w:val="00134A8A"/>
    <w:rsid w:val="00141F1B"/>
    <w:rsid w:val="001442F8"/>
    <w:rsid w:val="00145623"/>
    <w:rsid w:val="00145629"/>
    <w:rsid w:val="00146414"/>
    <w:rsid w:val="00146860"/>
    <w:rsid w:val="001477B6"/>
    <w:rsid w:val="00150741"/>
    <w:rsid w:val="001513F5"/>
    <w:rsid w:val="00153F59"/>
    <w:rsid w:val="001562D8"/>
    <w:rsid w:val="001563A9"/>
    <w:rsid w:val="001563DF"/>
    <w:rsid w:val="00156EDA"/>
    <w:rsid w:val="00156EF1"/>
    <w:rsid w:val="0015785B"/>
    <w:rsid w:val="001603AC"/>
    <w:rsid w:val="0016109B"/>
    <w:rsid w:val="00161576"/>
    <w:rsid w:val="00162868"/>
    <w:rsid w:val="0016352A"/>
    <w:rsid w:val="00165147"/>
    <w:rsid w:val="00166BCB"/>
    <w:rsid w:val="00167CE1"/>
    <w:rsid w:val="00167FAA"/>
    <w:rsid w:val="00170D03"/>
    <w:rsid w:val="001727D7"/>
    <w:rsid w:val="001731DB"/>
    <w:rsid w:val="001732F2"/>
    <w:rsid w:val="00173728"/>
    <w:rsid w:val="00173AD1"/>
    <w:rsid w:val="00173ADF"/>
    <w:rsid w:val="00174062"/>
    <w:rsid w:val="0017491B"/>
    <w:rsid w:val="00175EA8"/>
    <w:rsid w:val="001770C3"/>
    <w:rsid w:val="0018023E"/>
    <w:rsid w:val="00184163"/>
    <w:rsid w:val="001848B3"/>
    <w:rsid w:val="0018613C"/>
    <w:rsid w:val="00186FE6"/>
    <w:rsid w:val="00187701"/>
    <w:rsid w:val="001913FC"/>
    <w:rsid w:val="00191967"/>
    <w:rsid w:val="001946EF"/>
    <w:rsid w:val="0019516A"/>
    <w:rsid w:val="00197F73"/>
    <w:rsid w:val="001A0B57"/>
    <w:rsid w:val="001A15A7"/>
    <w:rsid w:val="001A18E4"/>
    <w:rsid w:val="001A3981"/>
    <w:rsid w:val="001A3E2F"/>
    <w:rsid w:val="001A5B70"/>
    <w:rsid w:val="001A5DFE"/>
    <w:rsid w:val="001A6274"/>
    <w:rsid w:val="001A6D98"/>
    <w:rsid w:val="001A7B79"/>
    <w:rsid w:val="001A7E4E"/>
    <w:rsid w:val="001B1244"/>
    <w:rsid w:val="001B242F"/>
    <w:rsid w:val="001B376B"/>
    <w:rsid w:val="001B3776"/>
    <w:rsid w:val="001B463A"/>
    <w:rsid w:val="001B488C"/>
    <w:rsid w:val="001B6016"/>
    <w:rsid w:val="001B63D3"/>
    <w:rsid w:val="001C0B5B"/>
    <w:rsid w:val="001C20BA"/>
    <w:rsid w:val="001D0460"/>
    <w:rsid w:val="001D0973"/>
    <w:rsid w:val="001D36E6"/>
    <w:rsid w:val="001D7BEF"/>
    <w:rsid w:val="001E2E7C"/>
    <w:rsid w:val="001E69CC"/>
    <w:rsid w:val="001F0093"/>
    <w:rsid w:val="001F0C34"/>
    <w:rsid w:val="001F237A"/>
    <w:rsid w:val="001F31DD"/>
    <w:rsid w:val="001F35E0"/>
    <w:rsid w:val="001F36A3"/>
    <w:rsid w:val="001F36D0"/>
    <w:rsid w:val="001F3890"/>
    <w:rsid w:val="001F62ED"/>
    <w:rsid w:val="0020065E"/>
    <w:rsid w:val="00200BF7"/>
    <w:rsid w:val="00200D29"/>
    <w:rsid w:val="0020159A"/>
    <w:rsid w:val="002030F4"/>
    <w:rsid w:val="0020425A"/>
    <w:rsid w:val="00204735"/>
    <w:rsid w:val="002057AD"/>
    <w:rsid w:val="0020604F"/>
    <w:rsid w:val="002067D0"/>
    <w:rsid w:val="0020747F"/>
    <w:rsid w:val="002124D5"/>
    <w:rsid w:val="00212E4C"/>
    <w:rsid w:val="00214837"/>
    <w:rsid w:val="00217E9D"/>
    <w:rsid w:val="00220375"/>
    <w:rsid w:val="00221090"/>
    <w:rsid w:val="00222C8E"/>
    <w:rsid w:val="00225F53"/>
    <w:rsid w:val="00226325"/>
    <w:rsid w:val="00227300"/>
    <w:rsid w:val="00230F9B"/>
    <w:rsid w:val="002315DE"/>
    <w:rsid w:val="00231924"/>
    <w:rsid w:val="00233F6D"/>
    <w:rsid w:val="002348BB"/>
    <w:rsid w:val="00234A44"/>
    <w:rsid w:val="00236EDA"/>
    <w:rsid w:val="002373AE"/>
    <w:rsid w:val="00242F88"/>
    <w:rsid w:val="0024378F"/>
    <w:rsid w:val="00245B69"/>
    <w:rsid w:val="00246ECD"/>
    <w:rsid w:val="0025174D"/>
    <w:rsid w:val="0025288D"/>
    <w:rsid w:val="00252B8E"/>
    <w:rsid w:val="00252EB9"/>
    <w:rsid w:val="00254064"/>
    <w:rsid w:val="00255242"/>
    <w:rsid w:val="00255A70"/>
    <w:rsid w:val="00260AB5"/>
    <w:rsid w:val="002626EE"/>
    <w:rsid w:val="00265031"/>
    <w:rsid w:val="00267D84"/>
    <w:rsid w:val="00270E1A"/>
    <w:rsid w:val="00271997"/>
    <w:rsid w:val="00271F28"/>
    <w:rsid w:val="00273DD0"/>
    <w:rsid w:val="00275626"/>
    <w:rsid w:val="00280325"/>
    <w:rsid w:val="00283291"/>
    <w:rsid w:val="002844A1"/>
    <w:rsid w:val="00284D42"/>
    <w:rsid w:val="00285CA5"/>
    <w:rsid w:val="00287395"/>
    <w:rsid w:val="0029095B"/>
    <w:rsid w:val="00291DE4"/>
    <w:rsid w:val="0029233F"/>
    <w:rsid w:val="002962C1"/>
    <w:rsid w:val="0029799E"/>
    <w:rsid w:val="002A05A1"/>
    <w:rsid w:val="002A090B"/>
    <w:rsid w:val="002A12A5"/>
    <w:rsid w:val="002A1663"/>
    <w:rsid w:val="002A3011"/>
    <w:rsid w:val="002A4006"/>
    <w:rsid w:val="002A424F"/>
    <w:rsid w:val="002A4311"/>
    <w:rsid w:val="002A49C0"/>
    <w:rsid w:val="002A7D47"/>
    <w:rsid w:val="002A7F51"/>
    <w:rsid w:val="002B0582"/>
    <w:rsid w:val="002B0641"/>
    <w:rsid w:val="002B26B4"/>
    <w:rsid w:val="002B2745"/>
    <w:rsid w:val="002B27F7"/>
    <w:rsid w:val="002B2CBE"/>
    <w:rsid w:val="002B350A"/>
    <w:rsid w:val="002B355F"/>
    <w:rsid w:val="002B3D96"/>
    <w:rsid w:val="002B7312"/>
    <w:rsid w:val="002B7AB3"/>
    <w:rsid w:val="002C137A"/>
    <w:rsid w:val="002C18B0"/>
    <w:rsid w:val="002C4982"/>
    <w:rsid w:val="002C5A10"/>
    <w:rsid w:val="002C7856"/>
    <w:rsid w:val="002D300D"/>
    <w:rsid w:val="002D4819"/>
    <w:rsid w:val="002D61DD"/>
    <w:rsid w:val="002D62FE"/>
    <w:rsid w:val="002D72DF"/>
    <w:rsid w:val="002E1CFC"/>
    <w:rsid w:val="002E27FD"/>
    <w:rsid w:val="002E4AF4"/>
    <w:rsid w:val="002E4EC0"/>
    <w:rsid w:val="002E6639"/>
    <w:rsid w:val="002E6FCD"/>
    <w:rsid w:val="002F1EE8"/>
    <w:rsid w:val="002F2EB1"/>
    <w:rsid w:val="002F3019"/>
    <w:rsid w:val="002F4B37"/>
    <w:rsid w:val="002F7C19"/>
    <w:rsid w:val="002F7D1A"/>
    <w:rsid w:val="00300446"/>
    <w:rsid w:val="003019AA"/>
    <w:rsid w:val="00301E46"/>
    <w:rsid w:val="00301F04"/>
    <w:rsid w:val="00302DF0"/>
    <w:rsid w:val="00302ECD"/>
    <w:rsid w:val="0030448F"/>
    <w:rsid w:val="00305524"/>
    <w:rsid w:val="00305D59"/>
    <w:rsid w:val="00306D90"/>
    <w:rsid w:val="00307865"/>
    <w:rsid w:val="00310323"/>
    <w:rsid w:val="0031067E"/>
    <w:rsid w:val="0031087B"/>
    <w:rsid w:val="00311076"/>
    <w:rsid w:val="00312DCF"/>
    <w:rsid w:val="00312FB8"/>
    <w:rsid w:val="00315529"/>
    <w:rsid w:val="0031563D"/>
    <w:rsid w:val="003156F1"/>
    <w:rsid w:val="00315F2F"/>
    <w:rsid w:val="0031652C"/>
    <w:rsid w:val="00316E0C"/>
    <w:rsid w:val="0032017D"/>
    <w:rsid w:val="003212E3"/>
    <w:rsid w:val="00321683"/>
    <w:rsid w:val="00321B1B"/>
    <w:rsid w:val="003253B0"/>
    <w:rsid w:val="00325495"/>
    <w:rsid w:val="00325EBB"/>
    <w:rsid w:val="00326BD5"/>
    <w:rsid w:val="00326C6A"/>
    <w:rsid w:val="00330B36"/>
    <w:rsid w:val="00330C22"/>
    <w:rsid w:val="00331E77"/>
    <w:rsid w:val="00332170"/>
    <w:rsid w:val="00332B41"/>
    <w:rsid w:val="00332E09"/>
    <w:rsid w:val="00333A5B"/>
    <w:rsid w:val="00334784"/>
    <w:rsid w:val="00335862"/>
    <w:rsid w:val="00335A3F"/>
    <w:rsid w:val="00336067"/>
    <w:rsid w:val="00336A7D"/>
    <w:rsid w:val="003376A9"/>
    <w:rsid w:val="003400E9"/>
    <w:rsid w:val="00342366"/>
    <w:rsid w:val="00344669"/>
    <w:rsid w:val="00344CF2"/>
    <w:rsid w:val="00345020"/>
    <w:rsid w:val="00345F47"/>
    <w:rsid w:val="00346D5D"/>
    <w:rsid w:val="00346E05"/>
    <w:rsid w:val="00347198"/>
    <w:rsid w:val="003478B3"/>
    <w:rsid w:val="00347BAF"/>
    <w:rsid w:val="00350839"/>
    <w:rsid w:val="003544EC"/>
    <w:rsid w:val="00354D26"/>
    <w:rsid w:val="00354EDF"/>
    <w:rsid w:val="00355871"/>
    <w:rsid w:val="0035632B"/>
    <w:rsid w:val="00357B4D"/>
    <w:rsid w:val="00357FFD"/>
    <w:rsid w:val="00360AD8"/>
    <w:rsid w:val="00360C82"/>
    <w:rsid w:val="00360D3F"/>
    <w:rsid w:val="0036225D"/>
    <w:rsid w:val="00362AB4"/>
    <w:rsid w:val="00362B31"/>
    <w:rsid w:val="00362FFB"/>
    <w:rsid w:val="00363201"/>
    <w:rsid w:val="00364826"/>
    <w:rsid w:val="00364CE8"/>
    <w:rsid w:val="003657FC"/>
    <w:rsid w:val="00365B93"/>
    <w:rsid w:val="00366753"/>
    <w:rsid w:val="003703AD"/>
    <w:rsid w:val="00371C58"/>
    <w:rsid w:val="003728E2"/>
    <w:rsid w:val="00373A17"/>
    <w:rsid w:val="003749F8"/>
    <w:rsid w:val="00374B71"/>
    <w:rsid w:val="003761E8"/>
    <w:rsid w:val="00377712"/>
    <w:rsid w:val="003817B4"/>
    <w:rsid w:val="003844DB"/>
    <w:rsid w:val="00384B2D"/>
    <w:rsid w:val="00385F88"/>
    <w:rsid w:val="00390FFF"/>
    <w:rsid w:val="00393D00"/>
    <w:rsid w:val="00394221"/>
    <w:rsid w:val="00394CD9"/>
    <w:rsid w:val="0039541C"/>
    <w:rsid w:val="00397FEF"/>
    <w:rsid w:val="003A05CB"/>
    <w:rsid w:val="003A1277"/>
    <w:rsid w:val="003A3D7C"/>
    <w:rsid w:val="003A4AEC"/>
    <w:rsid w:val="003A4FA4"/>
    <w:rsid w:val="003A5535"/>
    <w:rsid w:val="003A5BCA"/>
    <w:rsid w:val="003A6E31"/>
    <w:rsid w:val="003A70F8"/>
    <w:rsid w:val="003A72F3"/>
    <w:rsid w:val="003B0464"/>
    <w:rsid w:val="003B7A24"/>
    <w:rsid w:val="003B7FDD"/>
    <w:rsid w:val="003C0725"/>
    <w:rsid w:val="003C3F55"/>
    <w:rsid w:val="003C4A5E"/>
    <w:rsid w:val="003C751E"/>
    <w:rsid w:val="003C7C60"/>
    <w:rsid w:val="003C7C82"/>
    <w:rsid w:val="003D24F8"/>
    <w:rsid w:val="003D2810"/>
    <w:rsid w:val="003D3944"/>
    <w:rsid w:val="003D3B2A"/>
    <w:rsid w:val="003D6436"/>
    <w:rsid w:val="003D68A7"/>
    <w:rsid w:val="003D7E3D"/>
    <w:rsid w:val="003E05F2"/>
    <w:rsid w:val="003E0732"/>
    <w:rsid w:val="003E1A19"/>
    <w:rsid w:val="003E1FB3"/>
    <w:rsid w:val="003E303A"/>
    <w:rsid w:val="003E47CE"/>
    <w:rsid w:val="003E7C04"/>
    <w:rsid w:val="003F076E"/>
    <w:rsid w:val="003F10DE"/>
    <w:rsid w:val="003F25C0"/>
    <w:rsid w:val="003F297B"/>
    <w:rsid w:val="003F386F"/>
    <w:rsid w:val="003F40CC"/>
    <w:rsid w:val="003F4BC0"/>
    <w:rsid w:val="003F55CE"/>
    <w:rsid w:val="003F6CA6"/>
    <w:rsid w:val="003F73B5"/>
    <w:rsid w:val="00400126"/>
    <w:rsid w:val="0040301F"/>
    <w:rsid w:val="004042CC"/>
    <w:rsid w:val="00407F8F"/>
    <w:rsid w:val="004107BC"/>
    <w:rsid w:val="00410B66"/>
    <w:rsid w:val="00411AC5"/>
    <w:rsid w:val="00412816"/>
    <w:rsid w:val="00413EB6"/>
    <w:rsid w:val="004149CF"/>
    <w:rsid w:val="00417060"/>
    <w:rsid w:val="0042016F"/>
    <w:rsid w:val="00422CD8"/>
    <w:rsid w:val="004265AC"/>
    <w:rsid w:val="00427633"/>
    <w:rsid w:val="0043017D"/>
    <w:rsid w:val="00430B21"/>
    <w:rsid w:val="00430B58"/>
    <w:rsid w:val="00430E72"/>
    <w:rsid w:val="00431496"/>
    <w:rsid w:val="00431883"/>
    <w:rsid w:val="00432D9E"/>
    <w:rsid w:val="004330A5"/>
    <w:rsid w:val="00434B21"/>
    <w:rsid w:val="004353AF"/>
    <w:rsid w:val="0043770B"/>
    <w:rsid w:val="00437BAD"/>
    <w:rsid w:val="00437C48"/>
    <w:rsid w:val="00441DFB"/>
    <w:rsid w:val="00443141"/>
    <w:rsid w:val="00443841"/>
    <w:rsid w:val="00443DE5"/>
    <w:rsid w:val="004447D3"/>
    <w:rsid w:val="004452EB"/>
    <w:rsid w:val="00446630"/>
    <w:rsid w:val="00446E74"/>
    <w:rsid w:val="004526AA"/>
    <w:rsid w:val="00452C67"/>
    <w:rsid w:val="00452E16"/>
    <w:rsid w:val="00453018"/>
    <w:rsid w:val="0045420F"/>
    <w:rsid w:val="00454FFA"/>
    <w:rsid w:val="00455243"/>
    <w:rsid w:val="00456413"/>
    <w:rsid w:val="00456F91"/>
    <w:rsid w:val="004572C9"/>
    <w:rsid w:val="00457ACA"/>
    <w:rsid w:val="00457BF7"/>
    <w:rsid w:val="00457FD0"/>
    <w:rsid w:val="00460ECB"/>
    <w:rsid w:val="00460FF5"/>
    <w:rsid w:val="004618A6"/>
    <w:rsid w:val="00464B97"/>
    <w:rsid w:val="00464CA7"/>
    <w:rsid w:val="00465719"/>
    <w:rsid w:val="00470EEC"/>
    <w:rsid w:val="00472E70"/>
    <w:rsid w:val="00472FAD"/>
    <w:rsid w:val="00473DDF"/>
    <w:rsid w:val="00475438"/>
    <w:rsid w:val="004754DD"/>
    <w:rsid w:val="004774C3"/>
    <w:rsid w:val="00477BCC"/>
    <w:rsid w:val="00477C37"/>
    <w:rsid w:val="004800AF"/>
    <w:rsid w:val="00480DD6"/>
    <w:rsid w:val="0048219C"/>
    <w:rsid w:val="0048350A"/>
    <w:rsid w:val="00484862"/>
    <w:rsid w:val="00484F91"/>
    <w:rsid w:val="00485253"/>
    <w:rsid w:val="0048630A"/>
    <w:rsid w:val="004865B7"/>
    <w:rsid w:val="00486B56"/>
    <w:rsid w:val="00487F2F"/>
    <w:rsid w:val="00490456"/>
    <w:rsid w:val="00492466"/>
    <w:rsid w:val="0049267C"/>
    <w:rsid w:val="004926CE"/>
    <w:rsid w:val="00493641"/>
    <w:rsid w:val="0049473C"/>
    <w:rsid w:val="00494C6D"/>
    <w:rsid w:val="00496373"/>
    <w:rsid w:val="00497A47"/>
    <w:rsid w:val="004A0052"/>
    <w:rsid w:val="004A00B8"/>
    <w:rsid w:val="004A26D7"/>
    <w:rsid w:val="004A508D"/>
    <w:rsid w:val="004A5D5F"/>
    <w:rsid w:val="004A65B9"/>
    <w:rsid w:val="004B0129"/>
    <w:rsid w:val="004B0C4F"/>
    <w:rsid w:val="004B0C6E"/>
    <w:rsid w:val="004B0D2D"/>
    <w:rsid w:val="004B0D96"/>
    <w:rsid w:val="004B1EA5"/>
    <w:rsid w:val="004B3C51"/>
    <w:rsid w:val="004B3CE1"/>
    <w:rsid w:val="004B3CEC"/>
    <w:rsid w:val="004B3DE3"/>
    <w:rsid w:val="004B448C"/>
    <w:rsid w:val="004B4C74"/>
    <w:rsid w:val="004B549E"/>
    <w:rsid w:val="004B5531"/>
    <w:rsid w:val="004B5946"/>
    <w:rsid w:val="004C0E53"/>
    <w:rsid w:val="004C26A6"/>
    <w:rsid w:val="004C2E95"/>
    <w:rsid w:val="004C424F"/>
    <w:rsid w:val="004C445E"/>
    <w:rsid w:val="004C4586"/>
    <w:rsid w:val="004C4733"/>
    <w:rsid w:val="004C4A7D"/>
    <w:rsid w:val="004C59B2"/>
    <w:rsid w:val="004C64C6"/>
    <w:rsid w:val="004C671D"/>
    <w:rsid w:val="004C78EA"/>
    <w:rsid w:val="004D02DC"/>
    <w:rsid w:val="004D190E"/>
    <w:rsid w:val="004D26AE"/>
    <w:rsid w:val="004D45F9"/>
    <w:rsid w:val="004D5349"/>
    <w:rsid w:val="004D55FB"/>
    <w:rsid w:val="004D5619"/>
    <w:rsid w:val="004D56E8"/>
    <w:rsid w:val="004D695B"/>
    <w:rsid w:val="004D7245"/>
    <w:rsid w:val="004D7B0A"/>
    <w:rsid w:val="004E04CE"/>
    <w:rsid w:val="004E04F7"/>
    <w:rsid w:val="004E0C4D"/>
    <w:rsid w:val="004E10AF"/>
    <w:rsid w:val="004E17A0"/>
    <w:rsid w:val="004E2B27"/>
    <w:rsid w:val="004E3E44"/>
    <w:rsid w:val="004E45FF"/>
    <w:rsid w:val="004F0227"/>
    <w:rsid w:val="004F51C3"/>
    <w:rsid w:val="004F5390"/>
    <w:rsid w:val="004F5CAB"/>
    <w:rsid w:val="004F6A18"/>
    <w:rsid w:val="004F79B6"/>
    <w:rsid w:val="004F7BF1"/>
    <w:rsid w:val="0050063E"/>
    <w:rsid w:val="00501C3C"/>
    <w:rsid w:val="00501FF9"/>
    <w:rsid w:val="00502FBB"/>
    <w:rsid w:val="00507216"/>
    <w:rsid w:val="005078C5"/>
    <w:rsid w:val="00510349"/>
    <w:rsid w:val="00511911"/>
    <w:rsid w:val="00514852"/>
    <w:rsid w:val="005151D4"/>
    <w:rsid w:val="005152D1"/>
    <w:rsid w:val="005159BB"/>
    <w:rsid w:val="00517AD5"/>
    <w:rsid w:val="0052055E"/>
    <w:rsid w:val="0052119B"/>
    <w:rsid w:val="005223AD"/>
    <w:rsid w:val="00522580"/>
    <w:rsid w:val="00523F0E"/>
    <w:rsid w:val="005242B5"/>
    <w:rsid w:val="00525FF3"/>
    <w:rsid w:val="005263CC"/>
    <w:rsid w:val="0052641E"/>
    <w:rsid w:val="00526BA1"/>
    <w:rsid w:val="00532645"/>
    <w:rsid w:val="005330C0"/>
    <w:rsid w:val="00533462"/>
    <w:rsid w:val="005340C4"/>
    <w:rsid w:val="005353B5"/>
    <w:rsid w:val="00536159"/>
    <w:rsid w:val="005366E4"/>
    <w:rsid w:val="0053738B"/>
    <w:rsid w:val="00542D9D"/>
    <w:rsid w:val="00545094"/>
    <w:rsid w:val="005452BD"/>
    <w:rsid w:val="00545366"/>
    <w:rsid w:val="0054602B"/>
    <w:rsid w:val="0054668F"/>
    <w:rsid w:val="00552403"/>
    <w:rsid w:val="00552E29"/>
    <w:rsid w:val="00554053"/>
    <w:rsid w:val="00554AAA"/>
    <w:rsid w:val="00555E24"/>
    <w:rsid w:val="00555EDE"/>
    <w:rsid w:val="00556228"/>
    <w:rsid w:val="00556B4E"/>
    <w:rsid w:val="005573C1"/>
    <w:rsid w:val="0056010B"/>
    <w:rsid w:val="005601AD"/>
    <w:rsid w:val="005624BB"/>
    <w:rsid w:val="00563367"/>
    <w:rsid w:val="00564A9E"/>
    <w:rsid w:val="00564AFC"/>
    <w:rsid w:val="00565326"/>
    <w:rsid w:val="00566D65"/>
    <w:rsid w:val="00566EC2"/>
    <w:rsid w:val="00567E82"/>
    <w:rsid w:val="00571211"/>
    <w:rsid w:val="00572C10"/>
    <w:rsid w:val="00573CE5"/>
    <w:rsid w:val="005749F3"/>
    <w:rsid w:val="00574D11"/>
    <w:rsid w:val="00576136"/>
    <w:rsid w:val="0057652E"/>
    <w:rsid w:val="00576BC2"/>
    <w:rsid w:val="00576FF3"/>
    <w:rsid w:val="00577FF0"/>
    <w:rsid w:val="00580C6F"/>
    <w:rsid w:val="00582859"/>
    <w:rsid w:val="00585022"/>
    <w:rsid w:val="00590EA0"/>
    <w:rsid w:val="00590EFF"/>
    <w:rsid w:val="00591B71"/>
    <w:rsid w:val="0059252E"/>
    <w:rsid w:val="00592B29"/>
    <w:rsid w:val="00592D6C"/>
    <w:rsid w:val="00593411"/>
    <w:rsid w:val="00593C60"/>
    <w:rsid w:val="0059539F"/>
    <w:rsid w:val="00596276"/>
    <w:rsid w:val="005969BE"/>
    <w:rsid w:val="00597B9F"/>
    <w:rsid w:val="005A0F67"/>
    <w:rsid w:val="005A167B"/>
    <w:rsid w:val="005A25AE"/>
    <w:rsid w:val="005A273F"/>
    <w:rsid w:val="005A313B"/>
    <w:rsid w:val="005A3A3D"/>
    <w:rsid w:val="005A48D4"/>
    <w:rsid w:val="005A5F10"/>
    <w:rsid w:val="005A6420"/>
    <w:rsid w:val="005A6913"/>
    <w:rsid w:val="005A709E"/>
    <w:rsid w:val="005A7808"/>
    <w:rsid w:val="005B06FF"/>
    <w:rsid w:val="005B0D9B"/>
    <w:rsid w:val="005B1537"/>
    <w:rsid w:val="005B1A15"/>
    <w:rsid w:val="005B1D27"/>
    <w:rsid w:val="005B2860"/>
    <w:rsid w:val="005B2C7C"/>
    <w:rsid w:val="005B2E6E"/>
    <w:rsid w:val="005B3B16"/>
    <w:rsid w:val="005B52E0"/>
    <w:rsid w:val="005B7DBE"/>
    <w:rsid w:val="005C0AEE"/>
    <w:rsid w:val="005C0DB5"/>
    <w:rsid w:val="005C13F1"/>
    <w:rsid w:val="005C1B5F"/>
    <w:rsid w:val="005C26A0"/>
    <w:rsid w:val="005C2974"/>
    <w:rsid w:val="005C3052"/>
    <w:rsid w:val="005C3E29"/>
    <w:rsid w:val="005C3F2E"/>
    <w:rsid w:val="005C4A44"/>
    <w:rsid w:val="005C5676"/>
    <w:rsid w:val="005C6ABF"/>
    <w:rsid w:val="005D00A7"/>
    <w:rsid w:val="005D0F2F"/>
    <w:rsid w:val="005D1E48"/>
    <w:rsid w:val="005D20CA"/>
    <w:rsid w:val="005D2474"/>
    <w:rsid w:val="005D3CAC"/>
    <w:rsid w:val="005D4380"/>
    <w:rsid w:val="005D4A47"/>
    <w:rsid w:val="005D59A0"/>
    <w:rsid w:val="005D74D9"/>
    <w:rsid w:val="005E04E8"/>
    <w:rsid w:val="005E14E1"/>
    <w:rsid w:val="005E2875"/>
    <w:rsid w:val="005E29C4"/>
    <w:rsid w:val="005E2FD2"/>
    <w:rsid w:val="005E3886"/>
    <w:rsid w:val="005E6856"/>
    <w:rsid w:val="005E7FE5"/>
    <w:rsid w:val="005F0C0B"/>
    <w:rsid w:val="005F1F8F"/>
    <w:rsid w:val="005F351A"/>
    <w:rsid w:val="005F356D"/>
    <w:rsid w:val="005F3F1C"/>
    <w:rsid w:val="005F3FB8"/>
    <w:rsid w:val="005F4530"/>
    <w:rsid w:val="005F7F9A"/>
    <w:rsid w:val="00600346"/>
    <w:rsid w:val="0060087B"/>
    <w:rsid w:val="00602012"/>
    <w:rsid w:val="00602443"/>
    <w:rsid w:val="006032B8"/>
    <w:rsid w:val="006036BC"/>
    <w:rsid w:val="00603B22"/>
    <w:rsid w:val="00604109"/>
    <w:rsid w:val="00605CF6"/>
    <w:rsid w:val="00605F80"/>
    <w:rsid w:val="006104C0"/>
    <w:rsid w:val="00611C48"/>
    <w:rsid w:val="006153FA"/>
    <w:rsid w:val="006154B2"/>
    <w:rsid w:val="0061596F"/>
    <w:rsid w:val="00616D75"/>
    <w:rsid w:val="00617702"/>
    <w:rsid w:val="006204A5"/>
    <w:rsid w:val="006219E4"/>
    <w:rsid w:val="00624A5A"/>
    <w:rsid w:val="00624ED7"/>
    <w:rsid w:val="006259D5"/>
    <w:rsid w:val="00625D4D"/>
    <w:rsid w:val="0062786D"/>
    <w:rsid w:val="00630A4E"/>
    <w:rsid w:val="00631297"/>
    <w:rsid w:val="00631629"/>
    <w:rsid w:val="00631C6B"/>
    <w:rsid w:val="00632174"/>
    <w:rsid w:val="00632876"/>
    <w:rsid w:val="00632DE2"/>
    <w:rsid w:val="0063397F"/>
    <w:rsid w:val="00633C47"/>
    <w:rsid w:val="0063444A"/>
    <w:rsid w:val="00634B57"/>
    <w:rsid w:val="00634ECB"/>
    <w:rsid w:val="006354F6"/>
    <w:rsid w:val="00636055"/>
    <w:rsid w:val="00637560"/>
    <w:rsid w:val="006379DA"/>
    <w:rsid w:val="006407D0"/>
    <w:rsid w:val="00640D03"/>
    <w:rsid w:val="00641085"/>
    <w:rsid w:val="00642811"/>
    <w:rsid w:val="00645480"/>
    <w:rsid w:val="0064674D"/>
    <w:rsid w:val="00647010"/>
    <w:rsid w:val="00647734"/>
    <w:rsid w:val="006479DD"/>
    <w:rsid w:val="00651366"/>
    <w:rsid w:val="00651427"/>
    <w:rsid w:val="00652705"/>
    <w:rsid w:val="00653078"/>
    <w:rsid w:val="006534F9"/>
    <w:rsid w:val="00653B9E"/>
    <w:rsid w:val="00653C6C"/>
    <w:rsid w:val="00654466"/>
    <w:rsid w:val="006544EB"/>
    <w:rsid w:val="00654772"/>
    <w:rsid w:val="006560E0"/>
    <w:rsid w:val="006575D6"/>
    <w:rsid w:val="00660FEC"/>
    <w:rsid w:val="00661048"/>
    <w:rsid w:val="00662B03"/>
    <w:rsid w:val="00663092"/>
    <w:rsid w:val="00663C51"/>
    <w:rsid w:val="00664FDA"/>
    <w:rsid w:val="00666271"/>
    <w:rsid w:val="00666892"/>
    <w:rsid w:val="00670DAD"/>
    <w:rsid w:val="006769BA"/>
    <w:rsid w:val="00680188"/>
    <w:rsid w:val="00680E6B"/>
    <w:rsid w:val="00681547"/>
    <w:rsid w:val="00681D31"/>
    <w:rsid w:val="00683D5D"/>
    <w:rsid w:val="00685545"/>
    <w:rsid w:val="0068727D"/>
    <w:rsid w:val="006875FC"/>
    <w:rsid w:val="00687BE3"/>
    <w:rsid w:val="0069056F"/>
    <w:rsid w:val="00690ED7"/>
    <w:rsid w:val="0069349D"/>
    <w:rsid w:val="00694CB4"/>
    <w:rsid w:val="0069524D"/>
    <w:rsid w:val="00695522"/>
    <w:rsid w:val="006961BF"/>
    <w:rsid w:val="0069655C"/>
    <w:rsid w:val="0069778D"/>
    <w:rsid w:val="006A3AD7"/>
    <w:rsid w:val="006A4FC5"/>
    <w:rsid w:val="006A551A"/>
    <w:rsid w:val="006A6CD0"/>
    <w:rsid w:val="006A79DD"/>
    <w:rsid w:val="006B07F6"/>
    <w:rsid w:val="006B2AD7"/>
    <w:rsid w:val="006B2BC1"/>
    <w:rsid w:val="006B32B3"/>
    <w:rsid w:val="006B3FAA"/>
    <w:rsid w:val="006B4BD7"/>
    <w:rsid w:val="006B6F08"/>
    <w:rsid w:val="006B73E6"/>
    <w:rsid w:val="006C0C6A"/>
    <w:rsid w:val="006C1B96"/>
    <w:rsid w:val="006C260C"/>
    <w:rsid w:val="006C5DAC"/>
    <w:rsid w:val="006C62A5"/>
    <w:rsid w:val="006C62BE"/>
    <w:rsid w:val="006D0B38"/>
    <w:rsid w:val="006D1492"/>
    <w:rsid w:val="006D2674"/>
    <w:rsid w:val="006D3865"/>
    <w:rsid w:val="006D396E"/>
    <w:rsid w:val="006D66CD"/>
    <w:rsid w:val="006D7F2A"/>
    <w:rsid w:val="006E0454"/>
    <w:rsid w:val="006E0624"/>
    <w:rsid w:val="006E090C"/>
    <w:rsid w:val="006E0A22"/>
    <w:rsid w:val="006E1B59"/>
    <w:rsid w:val="006E2C46"/>
    <w:rsid w:val="006E6CBE"/>
    <w:rsid w:val="006E7C86"/>
    <w:rsid w:val="006F2375"/>
    <w:rsid w:val="006F2BA5"/>
    <w:rsid w:val="006F2F23"/>
    <w:rsid w:val="006F332C"/>
    <w:rsid w:val="006F3D48"/>
    <w:rsid w:val="006F4BD3"/>
    <w:rsid w:val="006F4DE0"/>
    <w:rsid w:val="006F5B43"/>
    <w:rsid w:val="006F6C13"/>
    <w:rsid w:val="00702FD8"/>
    <w:rsid w:val="0070302B"/>
    <w:rsid w:val="00703622"/>
    <w:rsid w:val="0070513A"/>
    <w:rsid w:val="007068FC"/>
    <w:rsid w:val="00711E5E"/>
    <w:rsid w:val="007120FE"/>
    <w:rsid w:val="00714E05"/>
    <w:rsid w:val="007158D0"/>
    <w:rsid w:val="007159BC"/>
    <w:rsid w:val="00716EAB"/>
    <w:rsid w:val="007170EF"/>
    <w:rsid w:val="00720723"/>
    <w:rsid w:val="007207DF"/>
    <w:rsid w:val="0072285F"/>
    <w:rsid w:val="0072331A"/>
    <w:rsid w:val="00723F4A"/>
    <w:rsid w:val="007248A3"/>
    <w:rsid w:val="00724D34"/>
    <w:rsid w:val="007309A2"/>
    <w:rsid w:val="00733E9E"/>
    <w:rsid w:val="00735A0C"/>
    <w:rsid w:val="007376AC"/>
    <w:rsid w:val="007412EE"/>
    <w:rsid w:val="007418FE"/>
    <w:rsid w:val="00741FE5"/>
    <w:rsid w:val="00745172"/>
    <w:rsid w:val="0074537E"/>
    <w:rsid w:val="007457D1"/>
    <w:rsid w:val="007468ED"/>
    <w:rsid w:val="007479F9"/>
    <w:rsid w:val="00747D75"/>
    <w:rsid w:val="00747EE4"/>
    <w:rsid w:val="007554F0"/>
    <w:rsid w:val="0075739D"/>
    <w:rsid w:val="00757774"/>
    <w:rsid w:val="007623FF"/>
    <w:rsid w:val="00763430"/>
    <w:rsid w:val="00764AEB"/>
    <w:rsid w:val="0076532D"/>
    <w:rsid w:val="00765795"/>
    <w:rsid w:val="007660B1"/>
    <w:rsid w:val="00766505"/>
    <w:rsid w:val="00766D32"/>
    <w:rsid w:val="007676D7"/>
    <w:rsid w:val="00767A07"/>
    <w:rsid w:val="007726B7"/>
    <w:rsid w:val="0077468B"/>
    <w:rsid w:val="00774D00"/>
    <w:rsid w:val="00775E47"/>
    <w:rsid w:val="00777194"/>
    <w:rsid w:val="00777DDA"/>
    <w:rsid w:val="00777F4C"/>
    <w:rsid w:val="007808C5"/>
    <w:rsid w:val="00781EC6"/>
    <w:rsid w:val="007837F7"/>
    <w:rsid w:val="00786E7F"/>
    <w:rsid w:val="007907B1"/>
    <w:rsid w:val="00790B0A"/>
    <w:rsid w:val="0079184C"/>
    <w:rsid w:val="007930A8"/>
    <w:rsid w:val="0079395A"/>
    <w:rsid w:val="00794708"/>
    <w:rsid w:val="00794C1D"/>
    <w:rsid w:val="0079627D"/>
    <w:rsid w:val="007A168D"/>
    <w:rsid w:val="007A2E54"/>
    <w:rsid w:val="007A39F0"/>
    <w:rsid w:val="007A4041"/>
    <w:rsid w:val="007A5E73"/>
    <w:rsid w:val="007A6668"/>
    <w:rsid w:val="007B08E1"/>
    <w:rsid w:val="007B1311"/>
    <w:rsid w:val="007B40BC"/>
    <w:rsid w:val="007B5E47"/>
    <w:rsid w:val="007B6AF7"/>
    <w:rsid w:val="007B7C85"/>
    <w:rsid w:val="007B7CB0"/>
    <w:rsid w:val="007B7D26"/>
    <w:rsid w:val="007C064E"/>
    <w:rsid w:val="007C1419"/>
    <w:rsid w:val="007C1800"/>
    <w:rsid w:val="007C3608"/>
    <w:rsid w:val="007C47DE"/>
    <w:rsid w:val="007C505A"/>
    <w:rsid w:val="007C6405"/>
    <w:rsid w:val="007C6835"/>
    <w:rsid w:val="007C78DD"/>
    <w:rsid w:val="007D1DAE"/>
    <w:rsid w:val="007D4F70"/>
    <w:rsid w:val="007D5F29"/>
    <w:rsid w:val="007D6B7A"/>
    <w:rsid w:val="007D7EFD"/>
    <w:rsid w:val="007E08B6"/>
    <w:rsid w:val="007E2D17"/>
    <w:rsid w:val="007E2FCB"/>
    <w:rsid w:val="007E326B"/>
    <w:rsid w:val="007E5AAD"/>
    <w:rsid w:val="007F6C94"/>
    <w:rsid w:val="007F7AD7"/>
    <w:rsid w:val="0080247C"/>
    <w:rsid w:val="00806463"/>
    <w:rsid w:val="008102A0"/>
    <w:rsid w:val="00810C4A"/>
    <w:rsid w:val="008114EB"/>
    <w:rsid w:val="00812781"/>
    <w:rsid w:val="00813F74"/>
    <w:rsid w:val="00817791"/>
    <w:rsid w:val="00817FBB"/>
    <w:rsid w:val="00817FE3"/>
    <w:rsid w:val="00821664"/>
    <w:rsid w:val="00823497"/>
    <w:rsid w:val="008247E9"/>
    <w:rsid w:val="00830B7C"/>
    <w:rsid w:val="008311F1"/>
    <w:rsid w:val="008318CA"/>
    <w:rsid w:val="008319F8"/>
    <w:rsid w:val="00831CF3"/>
    <w:rsid w:val="00832154"/>
    <w:rsid w:val="00833A6C"/>
    <w:rsid w:val="00834501"/>
    <w:rsid w:val="0083523F"/>
    <w:rsid w:val="00835393"/>
    <w:rsid w:val="00836E04"/>
    <w:rsid w:val="008404E5"/>
    <w:rsid w:val="00840921"/>
    <w:rsid w:val="00841FB8"/>
    <w:rsid w:val="00842C8D"/>
    <w:rsid w:val="00843258"/>
    <w:rsid w:val="00843EA1"/>
    <w:rsid w:val="00851177"/>
    <w:rsid w:val="00851AF6"/>
    <w:rsid w:val="00852ED9"/>
    <w:rsid w:val="00852F1C"/>
    <w:rsid w:val="00854965"/>
    <w:rsid w:val="00854EFE"/>
    <w:rsid w:val="00855259"/>
    <w:rsid w:val="008556E4"/>
    <w:rsid w:val="0086040D"/>
    <w:rsid w:val="0086147D"/>
    <w:rsid w:val="008617CC"/>
    <w:rsid w:val="008627A3"/>
    <w:rsid w:val="00862CD6"/>
    <w:rsid w:val="0086544F"/>
    <w:rsid w:val="00867448"/>
    <w:rsid w:val="0086777D"/>
    <w:rsid w:val="00870C3C"/>
    <w:rsid w:val="00871CEF"/>
    <w:rsid w:val="00872FEF"/>
    <w:rsid w:val="00873C44"/>
    <w:rsid w:val="00877020"/>
    <w:rsid w:val="008778E6"/>
    <w:rsid w:val="00877BB0"/>
    <w:rsid w:val="008812C1"/>
    <w:rsid w:val="0088299C"/>
    <w:rsid w:val="0088771A"/>
    <w:rsid w:val="00892A59"/>
    <w:rsid w:val="008933B2"/>
    <w:rsid w:val="00893FB9"/>
    <w:rsid w:val="0089693E"/>
    <w:rsid w:val="008A0D96"/>
    <w:rsid w:val="008A1DA3"/>
    <w:rsid w:val="008A24EE"/>
    <w:rsid w:val="008A33FF"/>
    <w:rsid w:val="008A3D4D"/>
    <w:rsid w:val="008A6948"/>
    <w:rsid w:val="008A7B62"/>
    <w:rsid w:val="008B2999"/>
    <w:rsid w:val="008B5021"/>
    <w:rsid w:val="008B5041"/>
    <w:rsid w:val="008B5DA1"/>
    <w:rsid w:val="008B6067"/>
    <w:rsid w:val="008B650D"/>
    <w:rsid w:val="008B739F"/>
    <w:rsid w:val="008B7AE8"/>
    <w:rsid w:val="008C09B3"/>
    <w:rsid w:val="008C48BF"/>
    <w:rsid w:val="008C7119"/>
    <w:rsid w:val="008C7C83"/>
    <w:rsid w:val="008D24AB"/>
    <w:rsid w:val="008D3DC3"/>
    <w:rsid w:val="008D4D28"/>
    <w:rsid w:val="008D60D9"/>
    <w:rsid w:val="008D61E1"/>
    <w:rsid w:val="008E0E4E"/>
    <w:rsid w:val="008E1718"/>
    <w:rsid w:val="008E2F16"/>
    <w:rsid w:val="008E38BC"/>
    <w:rsid w:val="008E4317"/>
    <w:rsid w:val="008E797A"/>
    <w:rsid w:val="008F06B3"/>
    <w:rsid w:val="008F1BA8"/>
    <w:rsid w:val="008F28F0"/>
    <w:rsid w:val="008F37C3"/>
    <w:rsid w:val="008F412D"/>
    <w:rsid w:val="008F4427"/>
    <w:rsid w:val="008F58E3"/>
    <w:rsid w:val="008F5A10"/>
    <w:rsid w:val="008F7490"/>
    <w:rsid w:val="009009BE"/>
    <w:rsid w:val="00901454"/>
    <w:rsid w:val="00903460"/>
    <w:rsid w:val="009078F5"/>
    <w:rsid w:val="00907FE7"/>
    <w:rsid w:val="009102F6"/>
    <w:rsid w:val="009106CE"/>
    <w:rsid w:val="00910E01"/>
    <w:rsid w:val="009114E0"/>
    <w:rsid w:val="009118A4"/>
    <w:rsid w:val="00912814"/>
    <w:rsid w:val="00920CB7"/>
    <w:rsid w:val="00921285"/>
    <w:rsid w:val="0092263B"/>
    <w:rsid w:val="00922A34"/>
    <w:rsid w:val="009233C9"/>
    <w:rsid w:val="00923550"/>
    <w:rsid w:val="00924BD5"/>
    <w:rsid w:val="00924C86"/>
    <w:rsid w:val="00924E19"/>
    <w:rsid w:val="00925BE7"/>
    <w:rsid w:val="00930DAB"/>
    <w:rsid w:val="009312F9"/>
    <w:rsid w:val="009313F7"/>
    <w:rsid w:val="00933147"/>
    <w:rsid w:val="00933F63"/>
    <w:rsid w:val="009340CD"/>
    <w:rsid w:val="00934447"/>
    <w:rsid w:val="009359D2"/>
    <w:rsid w:val="00937B6C"/>
    <w:rsid w:val="00940D16"/>
    <w:rsid w:val="00941029"/>
    <w:rsid w:val="0094227E"/>
    <w:rsid w:val="00942336"/>
    <w:rsid w:val="00942F55"/>
    <w:rsid w:val="009438E9"/>
    <w:rsid w:val="009446B4"/>
    <w:rsid w:val="009449AA"/>
    <w:rsid w:val="009450DD"/>
    <w:rsid w:val="009452F8"/>
    <w:rsid w:val="0094577F"/>
    <w:rsid w:val="0094699A"/>
    <w:rsid w:val="009501C8"/>
    <w:rsid w:val="009508E9"/>
    <w:rsid w:val="00951661"/>
    <w:rsid w:val="0095171C"/>
    <w:rsid w:val="00951860"/>
    <w:rsid w:val="00952F12"/>
    <w:rsid w:val="00954401"/>
    <w:rsid w:val="00957001"/>
    <w:rsid w:val="00957BFF"/>
    <w:rsid w:val="009607AB"/>
    <w:rsid w:val="00960F48"/>
    <w:rsid w:val="00961476"/>
    <w:rsid w:val="009616AC"/>
    <w:rsid w:val="00962286"/>
    <w:rsid w:val="00963F5F"/>
    <w:rsid w:val="009657BE"/>
    <w:rsid w:val="00965888"/>
    <w:rsid w:val="0096622B"/>
    <w:rsid w:val="0096636E"/>
    <w:rsid w:val="009676F1"/>
    <w:rsid w:val="0097012D"/>
    <w:rsid w:val="00970730"/>
    <w:rsid w:val="00970DBD"/>
    <w:rsid w:val="009741F9"/>
    <w:rsid w:val="00974504"/>
    <w:rsid w:val="00975894"/>
    <w:rsid w:val="0097659A"/>
    <w:rsid w:val="00976A4E"/>
    <w:rsid w:val="009777C0"/>
    <w:rsid w:val="00982659"/>
    <w:rsid w:val="00983796"/>
    <w:rsid w:val="00984476"/>
    <w:rsid w:val="0098509D"/>
    <w:rsid w:val="00985997"/>
    <w:rsid w:val="009873B7"/>
    <w:rsid w:val="0098774B"/>
    <w:rsid w:val="00987A33"/>
    <w:rsid w:val="00990271"/>
    <w:rsid w:val="0099066B"/>
    <w:rsid w:val="00990E66"/>
    <w:rsid w:val="00992536"/>
    <w:rsid w:val="009927EA"/>
    <w:rsid w:val="00992A7D"/>
    <w:rsid w:val="00992EF8"/>
    <w:rsid w:val="009955E7"/>
    <w:rsid w:val="009957DD"/>
    <w:rsid w:val="00995938"/>
    <w:rsid w:val="00995CA4"/>
    <w:rsid w:val="009A0CED"/>
    <w:rsid w:val="009A1467"/>
    <w:rsid w:val="009A28AB"/>
    <w:rsid w:val="009A4847"/>
    <w:rsid w:val="009A4A61"/>
    <w:rsid w:val="009A520A"/>
    <w:rsid w:val="009A65A6"/>
    <w:rsid w:val="009B0568"/>
    <w:rsid w:val="009B0A97"/>
    <w:rsid w:val="009B2AF8"/>
    <w:rsid w:val="009B2F02"/>
    <w:rsid w:val="009B324E"/>
    <w:rsid w:val="009B3643"/>
    <w:rsid w:val="009B37A0"/>
    <w:rsid w:val="009B3AA2"/>
    <w:rsid w:val="009B47E4"/>
    <w:rsid w:val="009B4C24"/>
    <w:rsid w:val="009B4CDB"/>
    <w:rsid w:val="009B4F4D"/>
    <w:rsid w:val="009B55C3"/>
    <w:rsid w:val="009B5E06"/>
    <w:rsid w:val="009B6AC2"/>
    <w:rsid w:val="009B773A"/>
    <w:rsid w:val="009C0121"/>
    <w:rsid w:val="009C1ADC"/>
    <w:rsid w:val="009C5D0A"/>
    <w:rsid w:val="009C7901"/>
    <w:rsid w:val="009D03CE"/>
    <w:rsid w:val="009D0D99"/>
    <w:rsid w:val="009D1046"/>
    <w:rsid w:val="009D2256"/>
    <w:rsid w:val="009D23C1"/>
    <w:rsid w:val="009D2509"/>
    <w:rsid w:val="009D32F3"/>
    <w:rsid w:val="009D3522"/>
    <w:rsid w:val="009D397F"/>
    <w:rsid w:val="009D39C3"/>
    <w:rsid w:val="009D475B"/>
    <w:rsid w:val="009D53C2"/>
    <w:rsid w:val="009D6ED9"/>
    <w:rsid w:val="009E1D47"/>
    <w:rsid w:val="009E2019"/>
    <w:rsid w:val="009E344B"/>
    <w:rsid w:val="009E3EB4"/>
    <w:rsid w:val="009E4B03"/>
    <w:rsid w:val="009E62CF"/>
    <w:rsid w:val="009F008C"/>
    <w:rsid w:val="009F2CAB"/>
    <w:rsid w:val="009F2E2B"/>
    <w:rsid w:val="009F336E"/>
    <w:rsid w:val="009F43E9"/>
    <w:rsid w:val="009F47A9"/>
    <w:rsid w:val="009F542E"/>
    <w:rsid w:val="009F5EE0"/>
    <w:rsid w:val="009F65F6"/>
    <w:rsid w:val="009F6ACB"/>
    <w:rsid w:val="009F7243"/>
    <w:rsid w:val="009F74AF"/>
    <w:rsid w:val="00A007DA"/>
    <w:rsid w:val="00A00818"/>
    <w:rsid w:val="00A00F09"/>
    <w:rsid w:val="00A0239D"/>
    <w:rsid w:val="00A03D01"/>
    <w:rsid w:val="00A05F5A"/>
    <w:rsid w:val="00A06DFD"/>
    <w:rsid w:val="00A10C4A"/>
    <w:rsid w:val="00A1292C"/>
    <w:rsid w:val="00A137E2"/>
    <w:rsid w:val="00A14836"/>
    <w:rsid w:val="00A1489C"/>
    <w:rsid w:val="00A1606B"/>
    <w:rsid w:val="00A16297"/>
    <w:rsid w:val="00A17580"/>
    <w:rsid w:val="00A21394"/>
    <w:rsid w:val="00A22B36"/>
    <w:rsid w:val="00A263D0"/>
    <w:rsid w:val="00A272D1"/>
    <w:rsid w:val="00A27FAA"/>
    <w:rsid w:val="00A31A6F"/>
    <w:rsid w:val="00A33866"/>
    <w:rsid w:val="00A34086"/>
    <w:rsid w:val="00A358D8"/>
    <w:rsid w:val="00A35A60"/>
    <w:rsid w:val="00A37C51"/>
    <w:rsid w:val="00A42A1A"/>
    <w:rsid w:val="00A43680"/>
    <w:rsid w:val="00A464A8"/>
    <w:rsid w:val="00A46CA9"/>
    <w:rsid w:val="00A514B6"/>
    <w:rsid w:val="00A53020"/>
    <w:rsid w:val="00A532B2"/>
    <w:rsid w:val="00A535B4"/>
    <w:rsid w:val="00A54DF7"/>
    <w:rsid w:val="00A61368"/>
    <w:rsid w:val="00A61F90"/>
    <w:rsid w:val="00A63D2D"/>
    <w:rsid w:val="00A65482"/>
    <w:rsid w:val="00A66556"/>
    <w:rsid w:val="00A71163"/>
    <w:rsid w:val="00A712B9"/>
    <w:rsid w:val="00A7308F"/>
    <w:rsid w:val="00A73187"/>
    <w:rsid w:val="00A7620B"/>
    <w:rsid w:val="00A7629C"/>
    <w:rsid w:val="00A7630C"/>
    <w:rsid w:val="00A76A70"/>
    <w:rsid w:val="00A77C5E"/>
    <w:rsid w:val="00A80689"/>
    <w:rsid w:val="00A80B61"/>
    <w:rsid w:val="00A812B0"/>
    <w:rsid w:val="00A81926"/>
    <w:rsid w:val="00A81D13"/>
    <w:rsid w:val="00A81DEF"/>
    <w:rsid w:val="00A83980"/>
    <w:rsid w:val="00A848FD"/>
    <w:rsid w:val="00A85042"/>
    <w:rsid w:val="00A8506E"/>
    <w:rsid w:val="00A86923"/>
    <w:rsid w:val="00A86DF0"/>
    <w:rsid w:val="00A92C56"/>
    <w:rsid w:val="00A93353"/>
    <w:rsid w:val="00A93BC9"/>
    <w:rsid w:val="00A95044"/>
    <w:rsid w:val="00A95BB5"/>
    <w:rsid w:val="00A960AB"/>
    <w:rsid w:val="00A966DE"/>
    <w:rsid w:val="00A97024"/>
    <w:rsid w:val="00AA06A6"/>
    <w:rsid w:val="00AA0D78"/>
    <w:rsid w:val="00AA1298"/>
    <w:rsid w:val="00AA27A8"/>
    <w:rsid w:val="00AA2FBC"/>
    <w:rsid w:val="00AA336E"/>
    <w:rsid w:val="00AA5404"/>
    <w:rsid w:val="00AA5C1E"/>
    <w:rsid w:val="00AA5F84"/>
    <w:rsid w:val="00AB07DB"/>
    <w:rsid w:val="00AB5170"/>
    <w:rsid w:val="00AB57E5"/>
    <w:rsid w:val="00AB5CE9"/>
    <w:rsid w:val="00AB6E55"/>
    <w:rsid w:val="00AB6F77"/>
    <w:rsid w:val="00AC0998"/>
    <w:rsid w:val="00AC29B0"/>
    <w:rsid w:val="00AC2DEB"/>
    <w:rsid w:val="00AC35AA"/>
    <w:rsid w:val="00AC392B"/>
    <w:rsid w:val="00AC3F04"/>
    <w:rsid w:val="00AC4776"/>
    <w:rsid w:val="00AC49CF"/>
    <w:rsid w:val="00AC5468"/>
    <w:rsid w:val="00AC6FCE"/>
    <w:rsid w:val="00AD0F5A"/>
    <w:rsid w:val="00AD1A08"/>
    <w:rsid w:val="00AD2054"/>
    <w:rsid w:val="00AD2069"/>
    <w:rsid w:val="00AD540E"/>
    <w:rsid w:val="00AE0D36"/>
    <w:rsid w:val="00AE3C68"/>
    <w:rsid w:val="00AE4FFE"/>
    <w:rsid w:val="00AE5B11"/>
    <w:rsid w:val="00AE6F7B"/>
    <w:rsid w:val="00AF14C5"/>
    <w:rsid w:val="00AF26DE"/>
    <w:rsid w:val="00AF2CDD"/>
    <w:rsid w:val="00AF30B9"/>
    <w:rsid w:val="00AF3C26"/>
    <w:rsid w:val="00AF4525"/>
    <w:rsid w:val="00AF5850"/>
    <w:rsid w:val="00AF5F67"/>
    <w:rsid w:val="00AF683B"/>
    <w:rsid w:val="00B01026"/>
    <w:rsid w:val="00B02045"/>
    <w:rsid w:val="00B033A1"/>
    <w:rsid w:val="00B04345"/>
    <w:rsid w:val="00B06457"/>
    <w:rsid w:val="00B10FA0"/>
    <w:rsid w:val="00B10FB9"/>
    <w:rsid w:val="00B11874"/>
    <w:rsid w:val="00B12996"/>
    <w:rsid w:val="00B12B83"/>
    <w:rsid w:val="00B13D64"/>
    <w:rsid w:val="00B13FE8"/>
    <w:rsid w:val="00B143AD"/>
    <w:rsid w:val="00B15655"/>
    <w:rsid w:val="00B17A78"/>
    <w:rsid w:val="00B20585"/>
    <w:rsid w:val="00B217AC"/>
    <w:rsid w:val="00B22815"/>
    <w:rsid w:val="00B22C31"/>
    <w:rsid w:val="00B277A4"/>
    <w:rsid w:val="00B2784E"/>
    <w:rsid w:val="00B301DE"/>
    <w:rsid w:val="00B3101E"/>
    <w:rsid w:val="00B31E0F"/>
    <w:rsid w:val="00B329CB"/>
    <w:rsid w:val="00B33796"/>
    <w:rsid w:val="00B3417E"/>
    <w:rsid w:val="00B34FA6"/>
    <w:rsid w:val="00B37EF3"/>
    <w:rsid w:val="00B40BC8"/>
    <w:rsid w:val="00B41B87"/>
    <w:rsid w:val="00B44813"/>
    <w:rsid w:val="00B44EC8"/>
    <w:rsid w:val="00B46D3B"/>
    <w:rsid w:val="00B509B7"/>
    <w:rsid w:val="00B52D43"/>
    <w:rsid w:val="00B54849"/>
    <w:rsid w:val="00B55912"/>
    <w:rsid w:val="00B5667A"/>
    <w:rsid w:val="00B56767"/>
    <w:rsid w:val="00B56782"/>
    <w:rsid w:val="00B578C6"/>
    <w:rsid w:val="00B61037"/>
    <w:rsid w:val="00B613C8"/>
    <w:rsid w:val="00B620C2"/>
    <w:rsid w:val="00B623A0"/>
    <w:rsid w:val="00B63082"/>
    <w:rsid w:val="00B631B6"/>
    <w:rsid w:val="00B637F2"/>
    <w:rsid w:val="00B63A80"/>
    <w:rsid w:val="00B63BB1"/>
    <w:rsid w:val="00B662E8"/>
    <w:rsid w:val="00B664CD"/>
    <w:rsid w:val="00B670B3"/>
    <w:rsid w:val="00B67C04"/>
    <w:rsid w:val="00B70C14"/>
    <w:rsid w:val="00B75E7E"/>
    <w:rsid w:val="00B769C8"/>
    <w:rsid w:val="00B7782C"/>
    <w:rsid w:val="00B77DA6"/>
    <w:rsid w:val="00B800E0"/>
    <w:rsid w:val="00B80993"/>
    <w:rsid w:val="00B80CED"/>
    <w:rsid w:val="00B80DEB"/>
    <w:rsid w:val="00B81352"/>
    <w:rsid w:val="00B81CC4"/>
    <w:rsid w:val="00B81DC6"/>
    <w:rsid w:val="00B83135"/>
    <w:rsid w:val="00B85603"/>
    <w:rsid w:val="00B873FA"/>
    <w:rsid w:val="00B87DF2"/>
    <w:rsid w:val="00B90F05"/>
    <w:rsid w:val="00B93CBA"/>
    <w:rsid w:val="00B941FF"/>
    <w:rsid w:val="00B94203"/>
    <w:rsid w:val="00B942D8"/>
    <w:rsid w:val="00B94364"/>
    <w:rsid w:val="00B961B8"/>
    <w:rsid w:val="00BA026A"/>
    <w:rsid w:val="00BA171C"/>
    <w:rsid w:val="00BA2C68"/>
    <w:rsid w:val="00BA40C3"/>
    <w:rsid w:val="00BA610A"/>
    <w:rsid w:val="00BA6B05"/>
    <w:rsid w:val="00BA6D12"/>
    <w:rsid w:val="00BA6F16"/>
    <w:rsid w:val="00BA7ABE"/>
    <w:rsid w:val="00BB088B"/>
    <w:rsid w:val="00BB14B3"/>
    <w:rsid w:val="00BB1702"/>
    <w:rsid w:val="00BB26D1"/>
    <w:rsid w:val="00BB34FB"/>
    <w:rsid w:val="00BB4CCC"/>
    <w:rsid w:val="00BC0BDA"/>
    <w:rsid w:val="00BC140B"/>
    <w:rsid w:val="00BC1474"/>
    <w:rsid w:val="00BC147C"/>
    <w:rsid w:val="00BC278F"/>
    <w:rsid w:val="00BC2F30"/>
    <w:rsid w:val="00BC4075"/>
    <w:rsid w:val="00BC6C39"/>
    <w:rsid w:val="00BD0CF6"/>
    <w:rsid w:val="00BD1152"/>
    <w:rsid w:val="00BD2CEC"/>
    <w:rsid w:val="00BD2DE9"/>
    <w:rsid w:val="00BD307B"/>
    <w:rsid w:val="00BD34F4"/>
    <w:rsid w:val="00BD3531"/>
    <w:rsid w:val="00BD440F"/>
    <w:rsid w:val="00BD5F80"/>
    <w:rsid w:val="00BD71F3"/>
    <w:rsid w:val="00BE05D6"/>
    <w:rsid w:val="00BE101D"/>
    <w:rsid w:val="00BE15EF"/>
    <w:rsid w:val="00BE177A"/>
    <w:rsid w:val="00BE1CBC"/>
    <w:rsid w:val="00BE246A"/>
    <w:rsid w:val="00BE2F45"/>
    <w:rsid w:val="00BE553D"/>
    <w:rsid w:val="00BE5D95"/>
    <w:rsid w:val="00BE66D3"/>
    <w:rsid w:val="00BE7239"/>
    <w:rsid w:val="00BF1354"/>
    <w:rsid w:val="00BF1AE5"/>
    <w:rsid w:val="00BF239D"/>
    <w:rsid w:val="00BF3117"/>
    <w:rsid w:val="00BF31C3"/>
    <w:rsid w:val="00BF36AC"/>
    <w:rsid w:val="00BF51FB"/>
    <w:rsid w:val="00BF553F"/>
    <w:rsid w:val="00BF5613"/>
    <w:rsid w:val="00BF71A9"/>
    <w:rsid w:val="00BF7E6D"/>
    <w:rsid w:val="00BF7F8E"/>
    <w:rsid w:val="00C04F70"/>
    <w:rsid w:val="00C059C2"/>
    <w:rsid w:val="00C10015"/>
    <w:rsid w:val="00C109F3"/>
    <w:rsid w:val="00C129EC"/>
    <w:rsid w:val="00C135B2"/>
    <w:rsid w:val="00C138AB"/>
    <w:rsid w:val="00C140F4"/>
    <w:rsid w:val="00C14352"/>
    <w:rsid w:val="00C1480F"/>
    <w:rsid w:val="00C21297"/>
    <w:rsid w:val="00C23B9A"/>
    <w:rsid w:val="00C23CA0"/>
    <w:rsid w:val="00C23D7D"/>
    <w:rsid w:val="00C24A81"/>
    <w:rsid w:val="00C24E7B"/>
    <w:rsid w:val="00C25B59"/>
    <w:rsid w:val="00C2629C"/>
    <w:rsid w:val="00C2790E"/>
    <w:rsid w:val="00C27C6B"/>
    <w:rsid w:val="00C27F5D"/>
    <w:rsid w:val="00C31526"/>
    <w:rsid w:val="00C35361"/>
    <w:rsid w:val="00C353B4"/>
    <w:rsid w:val="00C359B0"/>
    <w:rsid w:val="00C360D5"/>
    <w:rsid w:val="00C3678E"/>
    <w:rsid w:val="00C36EDB"/>
    <w:rsid w:val="00C37659"/>
    <w:rsid w:val="00C37F6E"/>
    <w:rsid w:val="00C40981"/>
    <w:rsid w:val="00C40CB8"/>
    <w:rsid w:val="00C41070"/>
    <w:rsid w:val="00C4244E"/>
    <w:rsid w:val="00C42588"/>
    <w:rsid w:val="00C42CBE"/>
    <w:rsid w:val="00C43957"/>
    <w:rsid w:val="00C44ECC"/>
    <w:rsid w:val="00C462AB"/>
    <w:rsid w:val="00C54919"/>
    <w:rsid w:val="00C558C9"/>
    <w:rsid w:val="00C56464"/>
    <w:rsid w:val="00C5694F"/>
    <w:rsid w:val="00C62268"/>
    <w:rsid w:val="00C63DBD"/>
    <w:rsid w:val="00C665B4"/>
    <w:rsid w:val="00C66ACF"/>
    <w:rsid w:val="00C71167"/>
    <w:rsid w:val="00C71838"/>
    <w:rsid w:val="00C71DF5"/>
    <w:rsid w:val="00C7326B"/>
    <w:rsid w:val="00C73509"/>
    <w:rsid w:val="00C76442"/>
    <w:rsid w:val="00C766A7"/>
    <w:rsid w:val="00C83297"/>
    <w:rsid w:val="00C837B3"/>
    <w:rsid w:val="00C87018"/>
    <w:rsid w:val="00C90A1C"/>
    <w:rsid w:val="00C90F99"/>
    <w:rsid w:val="00C9155F"/>
    <w:rsid w:val="00C94239"/>
    <w:rsid w:val="00C95334"/>
    <w:rsid w:val="00C964E5"/>
    <w:rsid w:val="00C9719E"/>
    <w:rsid w:val="00CA084D"/>
    <w:rsid w:val="00CA2BA7"/>
    <w:rsid w:val="00CA3508"/>
    <w:rsid w:val="00CA3D69"/>
    <w:rsid w:val="00CA68A5"/>
    <w:rsid w:val="00CA7854"/>
    <w:rsid w:val="00CB0EE8"/>
    <w:rsid w:val="00CB122A"/>
    <w:rsid w:val="00CB1554"/>
    <w:rsid w:val="00CB18DD"/>
    <w:rsid w:val="00CB34AD"/>
    <w:rsid w:val="00CB661D"/>
    <w:rsid w:val="00CB66A2"/>
    <w:rsid w:val="00CB71C5"/>
    <w:rsid w:val="00CC00A0"/>
    <w:rsid w:val="00CC04D1"/>
    <w:rsid w:val="00CC172F"/>
    <w:rsid w:val="00CC2BE4"/>
    <w:rsid w:val="00CC35A5"/>
    <w:rsid w:val="00CC53D0"/>
    <w:rsid w:val="00CC66C6"/>
    <w:rsid w:val="00CD320E"/>
    <w:rsid w:val="00CD3667"/>
    <w:rsid w:val="00CD3B4B"/>
    <w:rsid w:val="00CD3D08"/>
    <w:rsid w:val="00CD4B7A"/>
    <w:rsid w:val="00CD5B78"/>
    <w:rsid w:val="00CE0244"/>
    <w:rsid w:val="00CE0BC5"/>
    <w:rsid w:val="00CE0BC9"/>
    <w:rsid w:val="00CE1422"/>
    <w:rsid w:val="00CE14EF"/>
    <w:rsid w:val="00CE364F"/>
    <w:rsid w:val="00CE502A"/>
    <w:rsid w:val="00CE52C3"/>
    <w:rsid w:val="00CE5C30"/>
    <w:rsid w:val="00CE688D"/>
    <w:rsid w:val="00CE7A8E"/>
    <w:rsid w:val="00CF1753"/>
    <w:rsid w:val="00CF3C46"/>
    <w:rsid w:val="00CF485B"/>
    <w:rsid w:val="00CF4B82"/>
    <w:rsid w:val="00CF4DDD"/>
    <w:rsid w:val="00CF5906"/>
    <w:rsid w:val="00CF6E3C"/>
    <w:rsid w:val="00CF753E"/>
    <w:rsid w:val="00D002FD"/>
    <w:rsid w:val="00D0107D"/>
    <w:rsid w:val="00D010AF"/>
    <w:rsid w:val="00D01CFD"/>
    <w:rsid w:val="00D03234"/>
    <w:rsid w:val="00D06494"/>
    <w:rsid w:val="00D068CF"/>
    <w:rsid w:val="00D06DDE"/>
    <w:rsid w:val="00D06DE4"/>
    <w:rsid w:val="00D105E4"/>
    <w:rsid w:val="00D12AF0"/>
    <w:rsid w:val="00D12C8D"/>
    <w:rsid w:val="00D12DE7"/>
    <w:rsid w:val="00D132E0"/>
    <w:rsid w:val="00D13BA2"/>
    <w:rsid w:val="00D13C42"/>
    <w:rsid w:val="00D146E5"/>
    <w:rsid w:val="00D15B0A"/>
    <w:rsid w:val="00D15D2D"/>
    <w:rsid w:val="00D16444"/>
    <w:rsid w:val="00D16C17"/>
    <w:rsid w:val="00D175D7"/>
    <w:rsid w:val="00D2060F"/>
    <w:rsid w:val="00D20E39"/>
    <w:rsid w:val="00D212B6"/>
    <w:rsid w:val="00D21C9A"/>
    <w:rsid w:val="00D22AD3"/>
    <w:rsid w:val="00D23125"/>
    <w:rsid w:val="00D23DEF"/>
    <w:rsid w:val="00D26333"/>
    <w:rsid w:val="00D27F59"/>
    <w:rsid w:val="00D30404"/>
    <w:rsid w:val="00D30966"/>
    <w:rsid w:val="00D32474"/>
    <w:rsid w:val="00D32516"/>
    <w:rsid w:val="00D3322C"/>
    <w:rsid w:val="00D3479A"/>
    <w:rsid w:val="00D34834"/>
    <w:rsid w:val="00D34BD0"/>
    <w:rsid w:val="00D35D71"/>
    <w:rsid w:val="00D36567"/>
    <w:rsid w:val="00D40AFA"/>
    <w:rsid w:val="00D40B89"/>
    <w:rsid w:val="00D40DB1"/>
    <w:rsid w:val="00D423FD"/>
    <w:rsid w:val="00D444EC"/>
    <w:rsid w:val="00D449BC"/>
    <w:rsid w:val="00D44AE9"/>
    <w:rsid w:val="00D44C25"/>
    <w:rsid w:val="00D44FC1"/>
    <w:rsid w:val="00D506AB"/>
    <w:rsid w:val="00D52191"/>
    <w:rsid w:val="00D5282D"/>
    <w:rsid w:val="00D53452"/>
    <w:rsid w:val="00D536E8"/>
    <w:rsid w:val="00D546A8"/>
    <w:rsid w:val="00D547BE"/>
    <w:rsid w:val="00D556BD"/>
    <w:rsid w:val="00D57244"/>
    <w:rsid w:val="00D577D9"/>
    <w:rsid w:val="00D57F52"/>
    <w:rsid w:val="00D60A11"/>
    <w:rsid w:val="00D6108C"/>
    <w:rsid w:val="00D61447"/>
    <w:rsid w:val="00D61D4B"/>
    <w:rsid w:val="00D62041"/>
    <w:rsid w:val="00D6269E"/>
    <w:rsid w:val="00D64609"/>
    <w:rsid w:val="00D64AF0"/>
    <w:rsid w:val="00D65B69"/>
    <w:rsid w:val="00D670A8"/>
    <w:rsid w:val="00D672AC"/>
    <w:rsid w:val="00D67B62"/>
    <w:rsid w:val="00D702E4"/>
    <w:rsid w:val="00D708D6"/>
    <w:rsid w:val="00D709AB"/>
    <w:rsid w:val="00D7110F"/>
    <w:rsid w:val="00D718AE"/>
    <w:rsid w:val="00D723B4"/>
    <w:rsid w:val="00D726A1"/>
    <w:rsid w:val="00D72807"/>
    <w:rsid w:val="00D72A76"/>
    <w:rsid w:val="00D74A77"/>
    <w:rsid w:val="00D7594A"/>
    <w:rsid w:val="00D75DA3"/>
    <w:rsid w:val="00D76784"/>
    <w:rsid w:val="00D76D72"/>
    <w:rsid w:val="00D8041E"/>
    <w:rsid w:val="00D80F8D"/>
    <w:rsid w:val="00D82B21"/>
    <w:rsid w:val="00D832EF"/>
    <w:rsid w:val="00D83446"/>
    <w:rsid w:val="00D83542"/>
    <w:rsid w:val="00D840A2"/>
    <w:rsid w:val="00D87233"/>
    <w:rsid w:val="00D876FE"/>
    <w:rsid w:val="00D906FA"/>
    <w:rsid w:val="00D90A51"/>
    <w:rsid w:val="00D9289D"/>
    <w:rsid w:val="00D93A58"/>
    <w:rsid w:val="00D954D3"/>
    <w:rsid w:val="00D96570"/>
    <w:rsid w:val="00DA19C7"/>
    <w:rsid w:val="00DA1C03"/>
    <w:rsid w:val="00DA44D1"/>
    <w:rsid w:val="00DA5EE8"/>
    <w:rsid w:val="00DA6BC0"/>
    <w:rsid w:val="00DA7041"/>
    <w:rsid w:val="00DA737F"/>
    <w:rsid w:val="00DA74E3"/>
    <w:rsid w:val="00DA7B38"/>
    <w:rsid w:val="00DB2C3A"/>
    <w:rsid w:val="00DB6A9E"/>
    <w:rsid w:val="00DB74D6"/>
    <w:rsid w:val="00DC1ECD"/>
    <w:rsid w:val="00DC3B52"/>
    <w:rsid w:val="00DC4832"/>
    <w:rsid w:val="00DC4F8A"/>
    <w:rsid w:val="00DC5373"/>
    <w:rsid w:val="00DC7857"/>
    <w:rsid w:val="00DD1B3E"/>
    <w:rsid w:val="00DD5033"/>
    <w:rsid w:val="00DD60FD"/>
    <w:rsid w:val="00DD6B18"/>
    <w:rsid w:val="00DD6E41"/>
    <w:rsid w:val="00DD75A3"/>
    <w:rsid w:val="00DD7FBB"/>
    <w:rsid w:val="00DE0869"/>
    <w:rsid w:val="00DE152F"/>
    <w:rsid w:val="00DE1AF8"/>
    <w:rsid w:val="00DE2337"/>
    <w:rsid w:val="00DE2A50"/>
    <w:rsid w:val="00DE3F8B"/>
    <w:rsid w:val="00DE4821"/>
    <w:rsid w:val="00DE4E59"/>
    <w:rsid w:val="00DE696D"/>
    <w:rsid w:val="00DF1758"/>
    <w:rsid w:val="00DF2266"/>
    <w:rsid w:val="00DF2A14"/>
    <w:rsid w:val="00DF2AE6"/>
    <w:rsid w:val="00DF2AF6"/>
    <w:rsid w:val="00DF3E85"/>
    <w:rsid w:val="00DF45C3"/>
    <w:rsid w:val="00DF5F9A"/>
    <w:rsid w:val="00DF65CE"/>
    <w:rsid w:val="00DF737D"/>
    <w:rsid w:val="00DF7FAC"/>
    <w:rsid w:val="00E00473"/>
    <w:rsid w:val="00E00977"/>
    <w:rsid w:val="00E00D4E"/>
    <w:rsid w:val="00E00DE3"/>
    <w:rsid w:val="00E00F0E"/>
    <w:rsid w:val="00E04034"/>
    <w:rsid w:val="00E0439F"/>
    <w:rsid w:val="00E056CA"/>
    <w:rsid w:val="00E06E12"/>
    <w:rsid w:val="00E1075A"/>
    <w:rsid w:val="00E11730"/>
    <w:rsid w:val="00E122A2"/>
    <w:rsid w:val="00E1338E"/>
    <w:rsid w:val="00E146C1"/>
    <w:rsid w:val="00E1554A"/>
    <w:rsid w:val="00E15ADF"/>
    <w:rsid w:val="00E165EB"/>
    <w:rsid w:val="00E16C8A"/>
    <w:rsid w:val="00E20C6F"/>
    <w:rsid w:val="00E21214"/>
    <w:rsid w:val="00E212AB"/>
    <w:rsid w:val="00E26164"/>
    <w:rsid w:val="00E31473"/>
    <w:rsid w:val="00E324CE"/>
    <w:rsid w:val="00E32B00"/>
    <w:rsid w:val="00E32F45"/>
    <w:rsid w:val="00E33C97"/>
    <w:rsid w:val="00E3455C"/>
    <w:rsid w:val="00E35F10"/>
    <w:rsid w:val="00E37DC8"/>
    <w:rsid w:val="00E407A1"/>
    <w:rsid w:val="00E40AE2"/>
    <w:rsid w:val="00E43121"/>
    <w:rsid w:val="00E4347D"/>
    <w:rsid w:val="00E43F49"/>
    <w:rsid w:val="00E4522D"/>
    <w:rsid w:val="00E4587D"/>
    <w:rsid w:val="00E470CA"/>
    <w:rsid w:val="00E4798C"/>
    <w:rsid w:val="00E47D89"/>
    <w:rsid w:val="00E47FBA"/>
    <w:rsid w:val="00E51126"/>
    <w:rsid w:val="00E51D4B"/>
    <w:rsid w:val="00E52629"/>
    <w:rsid w:val="00E52673"/>
    <w:rsid w:val="00E5434D"/>
    <w:rsid w:val="00E55569"/>
    <w:rsid w:val="00E57A99"/>
    <w:rsid w:val="00E57CB4"/>
    <w:rsid w:val="00E57EB4"/>
    <w:rsid w:val="00E62036"/>
    <w:rsid w:val="00E62A84"/>
    <w:rsid w:val="00E62BB8"/>
    <w:rsid w:val="00E63654"/>
    <w:rsid w:val="00E63E23"/>
    <w:rsid w:val="00E6747E"/>
    <w:rsid w:val="00E715A3"/>
    <w:rsid w:val="00E71C67"/>
    <w:rsid w:val="00E72601"/>
    <w:rsid w:val="00E72B27"/>
    <w:rsid w:val="00E72CD9"/>
    <w:rsid w:val="00E72CE6"/>
    <w:rsid w:val="00E738D2"/>
    <w:rsid w:val="00E73ABC"/>
    <w:rsid w:val="00E73C25"/>
    <w:rsid w:val="00E743C1"/>
    <w:rsid w:val="00E74961"/>
    <w:rsid w:val="00E77806"/>
    <w:rsid w:val="00E80BE2"/>
    <w:rsid w:val="00E810E0"/>
    <w:rsid w:val="00E8219C"/>
    <w:rsid w:val="00E82FB9"/>
    <w:rsid w:val="00E85420"/>
    <w:rsid w:val="00E85AD4"/>
    <w:rsid w:val="00E85FC2"/>
    <w:rsid w:val="00E876A3"/>
    <w:rsid w:val="00E90A63"/>
    <w:rsid w:val="00E91ED3"/>
    <w:rsid w:val="00E931F3"/>
    <w:rsid w:val="00E97628"/>
    <w:rsid w:val="00E97BC3"/>
    <w:rsid w:val="00EA0DD3"/>
    <w:rsid w:val="00EA23C7"/>
    <w:rsid w:val="00EA3FF4"/>
    <w:rsid w:val="00EA400D"/>
    <w:rsid w:val="00EA521E"/>
    <w:rsid w:val="00EA6955"/>
    <w:rsid w:val="00EB0A04"/>
    <w:rsid w:val="00EB0C9D"/>
    <w:rsid w:val="00EB1956"/>
    <w:rsid w:val="00EB1BE7"/>
    <w:rsid w:val="00EB34DC"/>
    <w:rsid w:val="00EB40FD"/>
    <w:rsid w:val="00EB6309"/>
    <w:rsid w:val="00EB6C3F"/>
    <w:rsid w:val="00EC00A3"/>
    <w:rsid w:val="00EC0421"/>
    <w:rsid w:val="00EC1116"/>
    <w:rsid w:val="00EC2244"/>
    <w:rsid w:val="00EC234F"/>
    <w:rsid w:val="00EC2460"/>
    <w:rsid w:val="00EC2601"/>
    <w:rsid w:val="00EC2B83"/>
    <w:rsid w:val="00EC3F14"/>
    <w:rsid w:val="00EC5620"/>
    <w:rsid w:val="00EC5A8B"/>
    <w:rsid w:val="00EC6FE9"/>
    <w:rsid w:val="00ED3AC6"/>
    <w:rsid w:val="00ED5E87"/>
    <w:rsid w:val="00ED68E0"/>
    <w:rsid w:val="00EE029F"/>
    <w:rsid w:val="00EE3675"/>
    <w:rsid w:val="00EE3B33"/>
    <w:rsid w:val="00EE4201"/>
    <w:rsid w:val="00EE470D"/>
    <w:rsid w:val="00EE6534"/>
    <w:rsid w:val="00EE7ADB"/>
    <w:rsid w:val="00EF1A3B"/>
    <w:rsid w:val="00EF1B68"/>
    <w:rsid w:val="00EF24AD"/>
    <w:rsid w:val="00EF2882"/>
    <w:rsid w:val="00EF4CD2"/>
    <w:rsid w:val="00EF5736"/>
    <w:rsid w:val="00EF7216"/>
    <w:rsid w:val="00EF74DF"/>
    <w:rsid w:val="00F005B8"/>
    <w:rsid w:val="00F00778"/>
    <w:rsid w:val="00F00967"/>
    <w:rsid w:val="00F034D3"/>
    <w:rsid w:val="00F10310"/>
    <w:rsid w:val="00F12C8A"/>
    <w:rsid w:val="00F20EB0"/>
    <w:rsid w:val="00F234CC"/>
    <w:rsid w:val="00F26718"/>
    <w:rsid w:val="00F30178"/>
    <w:rsid w:val="00F303C7"/>
    <w:rsid w:val="00F3086B"/>
    <w:rsid w:val="00F30ED2"/>
    <w:rsid w:val="00F310BA"/>
    <w:rsid w:val="00F34A6C"/>
    <w:rsid w:val="00F35B29"/>
    <w:rsid w:val="00F360B5"/>
    <w:rsid w:val="00F37A3E"/>
    <w:rsid w:val="00F4108E"/>
    <w:rsid w:val="00F4175E"/>
    <w:rsid w:val="00F435E5"/>
    <w:rsid w:val="00F44B37"/>
    <w:rsid w:val="00F456B3"/>
    <w:rsid w:val="00F472D2"/>
    <w:rsid w:val="00F47605"/>
    <w:rsid w:val="00F504B1"/>
    <w:rsid w:val="00F507C2"/>
    <w:rsid w:val="00F50F8F"/>
    <w:rsid w:val="00F53541"/>
    <w:rsid w:val="00F539B6"/>
    <w:rsid w:val="00F54D8C"/>
    <w:rsid w:val="00F54E16"/>
    <w:rsid w:val="00F5631A"/>
    <w:rsid w:val="00F57654"/>
    <w:rsid w:val="00F60A5F"/>
    <w:rsid w:val="00F6172C"/>
    <w:rsid w:val="00F6211A"/>
    <w:rsid w:val="00F62B2D"/>
    <w:rsid w:val="00F63658"/>
    <w:rsid w:val="00F648BF"/>
    <w:rsid w:val="00F6627A"/>
    <w:rsid w:val="00F71529"/>
    <w:rsid w:val="00F72642"/>
    <w:rsid w:val="00F7314E"/>
    <w:rsid w:val="00F74513"/>
    <w:rsid w:val="00F75801"/>
    <w:rsid w:val="00F7621D"/>
    <w:rsid w:val="00F80AD2"/>
    <w:rsid w:val="00F859C4"/>
    <w:rsid w:val="00F87059"/>
    <w:rsid w:val="00F877C2"/>
    <w:rsid w:val="00F87EF1"/>
    <w:rsid w:val="00F90117"/>
    <w:rsid w:val="00F91937"/>
    <w:rsid w:val="00F91A2B"/>
    <w:rsid w:val="00F92EE9"/>
    <w:rsid w:val="00F9315C"/>
    <w:rsid w:val="00F93FD7"/>
    <w:rsid w:val="00F9598D"/>
    <w:rsid w:val="00F96B4C"/>
    <w:rsid w:val="00F96EC4"/>
    <w:rsid w:val="00F97B45"/>
    <w:rsid w:val="00FA033B"/>
    <w:rsid w:val="00FA308E"/>
    <w:rsid w:val="00FA40D5"/>
    <w:rsid w:val="00FA44C5"/>
    <w:rsid w:val="00FA493C"/>
    <w:rsid w:val="00FA53D4"/>
    <w:rsid w:val="00FA5A93"/>
    <w:rsid w:val="00FA5F6D"/>
    <w:rsid w:val="00FA7D2C"/>
    <w:rsid w:val="00FB106D"/>
    <w:rsid w:val="00FB157D"/>
    <w:rsid w:val="00FB3D9E"/>
    <w:rsid w:val="00FB3EF5"/>
    <w:rsid w:val="00FB3FB3"/>
    <w:rsid w:val="00FB5094"/>
    <w:rsid w:val="00FB5B0F"/>
    <w:rsid w:val="00FC04C9"/>
    <w:rsid w:val="00FC1F72"/>
    <w:rsid w:val="00FC3257"/>
    <w:rsid w:val="00FC734C"/>
    <w:rsid w:val="00FC782F"/>
    <w:rsid w:val="00FD153F"/>
    <w:rsid w:val="00FD225E"/>
    <w:rsid w:val="00FD2296"/>
    <w:rsid w:val="00FD2C97"/>
    <w:rsid w:val="00FD3787"/>
    <w:rsid w:val="00FD46BC"/>
    <w:rsid w:val="00FD48F0"/>
    <w:rsid w:val="00FD5C38"/>
    <w:rsid w:val="00FD62AE"/>
    <w:rsid w:val="00FD6F9E"/>
    <w:rsid w:val="00FD7DBA"/>
    <w:rsid w:val="00FD7EEF"/>
    <w:rsid w:val="00FE0DB3"/>
    <w:rsid w:val="00FE482A"/>
    <w:rsid w:val="00FE54CF"/>
    <w:rsid w:val="00FE72D8"/>
    <w:rsid w:val="00FE7468"/>
    <w:rsid w:val="00FF059E"/>
    <w:rsid w:val="00FF1662"/>
    <w:rsid w:val="00FF1CF5"/>
    <w:rsid w:val="00FF2920"/>
    <w:rsid w:val="00FF31D6"/>
    <w:rsid w:val="00FF3B77"/>
    <w:rsid w:val="00FF575B"/>
    <w:rsid w:val="00FF59AE"/>
    <w:rsid w:val="00FF62F6"/>
    <w:rsid w:val="01A17FBC"/>
    <w:rsid w:val="022C2E4D"/>
    <w:rsid w:val="023F0448"/>
    <w:rsid w:val="029A5B98"/>
    <w:rsid w:val="029E39D4"/>
    <w:rsid w:val="0397386D"/>
    <w:rsid w:val="039A1F72"/>
    <w:rsid w:val="03B93435"/>
    <w:rsid w:val="04AD39E1"/>
    <w:rsid w:val="04BC515C"/>
    <w:rsid w:val="058F2C73"/>
    <w:rsid w:val="06205C69"/>
    <w:rsid w:val="08664F1B"/>
    <w:rsid w:val="08AD181E"/>
    <w:rsid w:val="0B407CE1"/>
    <w:rsid w:val="0D5E64E2"/>
    <w:rsid w:val="0DBA633E"/>
    <w:rsid w:val="0DBF5CF3"/>
    <w:rsid w:val="0DE82958"/>
    <w:rsid w:val="0F1071D2"/>
    <w:rsid w:val="0FAF6D6B"/>
    <w:rsid w:val="102342E7"/>
    <w:rsid w:val="104D6AA0"/>
    <w:rsid w:val="11C91F2F"/>
    <w:rsid w:val="132560A4"/>
    <w:rsid w:val="13AA44D6"/>
    <w:rsid w:val="13B4179B"/>
    <w:rsid w:val="13B76D73"/>
    <w:rsid w:val="16F5393F"/>
    <w:rsid w:val="174C3863"/>
    <w:rsid w:val="19CC5A04"/>
    <w:rsid w:val="19EA7747"/>
    <w:rsid w:val="1AAD48D5"/>
    <w:rsid w:val="1B342286"/>
    <w:rsid w:val="1B4B0311"/>
    <w:rsid w:val="1BED1770"/>
    <w:rsid w:val="1C101B5E"/>
    <w:rsid w:val="1D68653B"/>
    <w:rsid w:val="1ECD0380"/>
    <w:rsid w:val="1FA04F3A"/>
    <w:rsid w:val="2070681C"/>
    <w:rsid w:val="207B7ECF"/>
    <w:rsid w:val="20876C4B"/>
    <w:rsid w:val="21114A1C"/>
    <w:rsid w:val="21D152E4"/>
    <w:rsid w:val="238B738C"/>
    <w:rsid w:val="23EC12D1"/>
    <w:rsid w:val="24A1384D"/>
    <w:rsid w:val="253766C0"/>
    <w:rsid w:val="25884F23"/>
    <w:rsid w:val="272612E1"/>
    <w:rsid w:val="27342A26"/>
    <w:rsid w:val="295773E1"/>
    <w:rsid w:val="2A005D23"/>
    <w:rsid w:val="2AC755CE"/>
    <w:rsid w:val="2B682819"/>
    <w:rsid w:val="2C1773E6"/>
    <w:rsid w:val="2C357F69"/>
    <w:rsid w:val="2CF83A46"/>
    <w:rsid w:val="2D3920BC"/>
    <w:rsid w:val="2D4415C5"/>
    <w:rsid w:val="2DE31AF7"/>
    <w:rsid w:val="2E2F0F32"/>
    <w:rsid w:val="2E4036BC"/>
    <w:rsid w:val="309B237F"/>
    <w:rsid w:val="317F1DE2"/>
    <w:rsid w:val="31F62B52"/>
    <w:rsid w:val="32DE1743"/>
    <w:rsid w:val="34257007"/>
    <w:rsid w:val="342820F4"/>
    <w:rsid w:val="34C16802"/>
    <w:rsid w:val="35050B0A"/>
    <w:rsid w:val="3508156D"/>
    <w:rsid w:val="35644531"/>
    <w:rsid w:val="36456F71"/>
    <w:rsid w:val="36557372"/>
    <w:rsid w:val="36A54EB6"/>
    <w:rsid w:val="36B56FDA"/>
    <w:rsid w:val="38A70948"/>
    <w:rsid w:val="39095AA9"/>
    <w:rsid w:val="392B1BF5"/>
    <w:rsid w:val="39366B58"/>
    <w:rsid w:val="39D124A7"/>
    <w:rsid w:val="3A3578B4"/>
    <w:rsid w:val="3A8E6B3F"/>
    <w:rsid w:val="3A93537A"/>
    <w:rsid w:val="3B1E1CD6"/>
    <w:rsid w:val="3CE81B21"/>
    <w:rsid w:val="3DDC79C4"/>
    <w:rsid w:val="3E9E208C"/>
    <w:rsid w:val="4001526F"/>
    <w:rsid w:val="40304133"/>
    <w:rsid w:val="40B911F8"/>
    <w:rsid w:val="410F69D2"/>
    <w:rsid w:val="4111231C"/>
    <w:rsid w:val="41BC772A"/>
    <w:rsid w:val="44F77016"/>
    <w:rsid w:val="4699417F"/>
    <w:rsid w:val="46C40626"/>
    <w:rsid w:val="4869355D"/>
    <w:rsid w:val="48DB0B8F"/>
    <w:rsid w:val="48E9520E"/>
    <w:rsid w:val="495A2A5F"/>
    <w:rsid w:val="49AC7611"/>
    <w:rsid w:val="4BC11FFC"/>
    <w:rsid w:val="4BD90776"/>
    <w:rsid w:val="4C4564C3"/>
    <w:rsid w:val="4C4A0B3A"/>
    <w:rsid w:val="4D48799E"/>
    <w:rsid w:val="4D6D4F5D"/>
    <w:rsid w:val="4E20382B"/>
    <w:rsid w:val="4E9F4111"/>
    <w:rsid w:val="4F2B58E7"/>
    <w:rsid w:val="4F4C4F41"/>
    <w:rsid w:val="4FBF1C39"/>
    <w:rsid w:val="4FEF6C81"/>
    <w:rsid w:val="4FF30FF6"/>
    <w:rsid w:val="50F83F88"/>
    <w:rsid w:val="522237E9"/>
    <w:rsid w:val="52382739"/>
    <w:rsid w:val="524824DF"/>
    <w:rsid w:val="53750663"/>
    <w:rsid w:val="53BA0CC4"/>
    <w:rsid w:val="54050CBA"/>
    <w:rsid w:val="547C34DF"/>
    <w:rsid w:val="55213321"/>
    <w:rsid w:val="56EA4EC5"/>
    <w:rsid w:val="57946C58"/>
    <w:rsid w:val="58196ABC"/>
    <w:rsid w:val="582564AC"/>
    <w:rsid w:val="594F4EA9"/>
    <w:rsid w:val="59552DF9"/>
    <w:rsid w:val="5A6645E2"/>
    <w:rsid w:val="5ABF3427"/>
    <w:rsid w:val="5AC04365"/>
    <w:rsid w:val="5B3E5298"/>
    <w:rsid w:val="5C4A11DB"/>
    <w:rsid w:val="5C783C8D"/>
    <w:rsid w:val="5D817808"/>
    <w:rsid w:val="5DB47932"/>
    <w:rsid w:val="5DEF7ADF"/>
    <w:rsid w:val="5E7110CC"/>
    <w:rsid w:val="5EEE6CD9"/>
    <w:rsid w:val="5F062B07"/>
    <w:rsid w:val="5F0D5AEC"/>
    <w:rsid w:val="5F6305D6"/>
    <w:rsid w:val="5FBD6DA4"/>
    <w:rsid w:val="5FDB0003"/>
    <w:rsid w:val="5FE14DE4"/>
    <w:rsid w:val="61B512FA"/>
    <w:rsid w:val="61B8076D"/>
    <w:rsid w:val="62154440"/>
    <w:rsid w:val="62AF5FCB"/>
    <w:rsid w:val="62CD0156"/>
    <w:rsid w:val="63146348"/>
    <w:rsid w:val="64163A27"/>
    <w:rsid w:val="65492039"/>
    <w:rsid w:val="656A5C6A"/>
    <w:rsid w:val="65C915D8"/>
    <w:rsid w:val="66C639F8"/>
    <w:rsid w:val="66EA0C89"/>
    <w:rsid w:val="68EA278D"/>
    <w:rsid w:val="6A50066F"/>
    <w:rsid w:val="6C313BB1"/>
    <w:rsid w:val="6C436070"/>
    <w:rsid w:val="6CFE78C9"/>
    <w:rsid w:val="6D8F06B7"/>
    <w:rsid w:val="6DBD09B4"/>
    <w:rsid w:val="6F436729"/>
    <w:rsid w:val="6F6910FD"/>
    <w:rsid w:val="70A079BD"/>
    <w:rsid w:val="71236CCD"/>
    <w:rsid w:val="71584814"/>
    <w:rsid w:val="722E28DD"/>
    <w:rsid w:val="7245764A"/>
    <w:rsid w:val="725C7B4C"/>
    <w:rsid w:val="73532014"/>
    <w:rsid w:val="73CF1DDE"/>
    <w:rsid w:val="73EA06CF"/>
    <w:rsid w:val="755B5545"/>
    <w:rsid w:val="760E1552"/>
    <w:rsid w:val="762E0869"/>
    <w:rsid w:val="78682CC1"/>
    <w:rsid w:val="79A72E8A"/>
    <w:rsid w:val="79AC6477"/>
    <w:rsid w:val="7A332D9F"/>
    <w:rsid w:val="7B76633D"/>
    <w:rsid w:val="7BDA57B9"/>
    <w:rsid w:val="7CFC126E"/>
    <w:rsid w:val="7D941440"/>
    <w:rsid w:val="7EEF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6">
    <w:name w:val="FollowedHyperlink"/>
    <w:basedOn w:val="a0"/>
    <w:uiPriority w:val="99"/>
    <w:semiHidden/>
    <w:unhideWhenUsed/>
    <w:rPr>
      <w:color w:val="800080"/>
      <w:u w:val="single"/>
    </w:rPr>
  </w:style>
  <w:style w:type="character" w:styleId="a7">
    <w:name w:val="Hyperlink"/>
    <w:basedOn w:val="a0"/>
    <w:uiPriority w:val="99"/>
    <w:unhideWhenUsed/>
    <w:rPr>
      <w:color w:val="0000FF"/>
      <w:u w:val="single"/>
    </w:rPr>
  </w:style>
  <w:style w:type="character" w:customStyle="1" w:styleId="15">
    <w:name w:val="15"/>
    <w:basedOn w:val="a0"/>
    <w:qFormat/>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6">
    <w:name w:val="FollowedHyperlink"/>
    <w:basedOn w:val="a0"/>
    <w:uiPriority w:val="99"/>
    <w:semiHidden/>
    <w:unhideWhenUsed/>
    <w:rPr>
      <w:color w:val="800080"/>
      <w:u w:val="single"/>
    </w:rPr>
  </w:style>
  <w:style w:type="character" w:styleId="a7">
    <w:name w:val="Hyperlink"/>
    <w:basedOn w:val="a0"/>
    <w:uiPriority w:val="99"/>
    <w:unhideWhenUsed/>
    <w:rPr>
      <w:color w:val="0000FF"/>
      <w:u w:val="single"/>
    </w:rPr>
  </w:style>
  <w:style w:type="character" w:customStyle="1" w:styleId="15">
    <w:name w:val="15"/>
    <w:basedOn w:val="a0"/>
    <w:qFormat/>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sj.bengbu.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rsksfwd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1066</Words>
  <Characters>6079</Characters>
  <Application>Microsoft Office Word</Application>
  <DocSecurity>0</DocSecurity>
  <Lines>50</Lines>
  <Paragraphs>14</Paragraphs>
  <ScaleCrop>false</ScaleCrop>
  <Company>微软中国</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cp:revision>
  <dcterms:created xsi:type="dcterms:W3CDTF">2021-10-13T07:16:00Z</dcterms:created>
  <dcterms:modified xsi:type="dcterms:W3CDTF">2021-10-13T07:16:00Z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E25E19454B474995B5D227A192CC3A9C</vt:lpwstr>
  </property>
</Properties>
</file>