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省计量</w:t>
      </w:r>
      <w:r>
        <w:rPr>
          <w:rFonts w:hint="eastAsia" w:ascii="方正小标宋简体" w:hAnsi="宋体" w:eastAsia="方正小标宋简体"/>
          <w:sz w:val="36"/>
          <w:szCs w:val="36"/>
        </w:rPr>
        <w:t>院公开招聘编制外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聘用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38E747B"/>
    <w:rsid w:val="14A13C44"/>
    <w:rsid w:val="1B06344D"/>
    <w:rsid w:val="248F018C"/>
    <w:rsid w:val="28E45445"/>
    <w:rsid w:val="451C4808"/>
    <w:rsid w:val="5C343BCB"/>
    <w:rsid w:val="5F1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熊猫</cp:lastModifiedBy>
  <cp:lastPrinted>2021-11-29T01:18:00Z</cp:lastPrinted>
  <dcterms:modified xsi:type="dcterms:W3CDTF">2021-12-07T05:49:18Z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6B2376BC4CC446EF9966B92FDD305B91</vt:lpwstr>
  </property>
</Properties>
</file>