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F91789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240" w:lineRule="auto"/>
        <w:rPr>
          <w:sz w:val="32"/>
          <w:kern w:val="0"/>
          <w:szCs w:val="32"/>
          <w:rFonts w:ascii="仿宋_GB2312" w:hAnsi="仿宋_GB2312" w:eastAsia="仿宋_GB2312" w:cs="仿宋_GB2312"/>
        </w:rPr>
      </w:pPr>
      <w:r>
        <w:rPr>
          <w:sz w:val="32"/>
          <w:kern w:val="0"/>
          <w:szCs w:val="32"/>
          <w:rFonts w:ascii="仿宋_GB2312" w:hAnsi="仿宋_GB2312" w:eastAsia="仿宋_GB2312" w:cs="仿宋_GB2312" w:hint="eastAsia"/>
        </w:rPr>
        <w:t>附件1</w:t>
      </w:r>
    </w:p>
    <w:p w14:paraId="2886C7B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240" w:lineRule="auto"/>
        <w:rPr>
          <w:sz w:val="32"/>
          <w:szCs w:val="32"/>
          <w:rFonts w:ascii="黑体" w:hAnsi="黑体" w:eastAsia="黑体" w:cs="Times New Roman" w:hint="eastAsia"/>
        </w:rPr>
      </w:pPr>
    </w:p>
    <w:p w14:paraId="7965117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240" w:lineRule="auto"/>
        <w:rPr>
          <w:sz w:val="44"/>
          <w:szCs w:val="44"/>
          <w:rFonts w:ascii="黑体" w:hAnsi="黑体" w:eastAsia="黑体" w:cs="Times New Roman" w:hint="eastAsia"/>
        </w:rPr>
      </w:pPr>
      <w:r>
        <w:rPr>
          <w:sz w:val="44"/>
          <w:szCs w:val="44"/>
          <w:rFonts w:ascii="黑体" w:hAnsi="黑体" w:eastAsia="黑体" w:cs="Times New Roman" w:hint="eastAsia"/>
        </w:rPr>
        <w:t>濉溪县2025年公开引进县外在编在职教师</w:t>
      </w:r>
    </w:p>
    <w:p w14:paraId="73C965D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240" w:lineRule="auto"/>
        <w:rPr>
          <w:sz w:val="44"/>
          <w:szCs w:val="44"/>
          <w:rFonts w:ascii="黑体" w:hAnsi="黑体" w:eastAsia="黑体" w:cs="Times New Roman" w:hint="eastAsia"/>
        </w:rPr>
      </w:pPr>
      <w:r>
        <w:rPr>
          <w:sz w:val="44"/>
          <w:szCs w:val="44"/>
          <w:rFonts w:ascii="黑体" w:hAnsi="黑体" w:eastAsia="黑体" w:cs="Times New Roman" w:hint="eastAsia"/>
        </w:rPr>
        <w:t>岗位信息表</w:t>
      </w:r>
    </w:p>
    <w:p w14:paraId="0F46FFE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240" w:lineRule="auto"/>
        <w:rPr>
          <w:sz w:val="44"/>
          <w:szCs w:val="44"/>
          <w:rFonts w:ascii="黑体" w:hAnsi="黑体" w:eastAsia="黑体" w:cs="Times New Roman" w:hint="eastAsia"/>
        </w:rPr>
      </w:pPr>
    </w:p>
    <w:tbl>
      <w:tblPr>
        <w:tblStyle w:val="4"/>
        <w:tblW w:w="9124" w:type="dxa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449.000000"/>
        <w:gridCol w:w="1230.000000"/>
        <w:gridCol w:w="990.000000"/>
        <w:gridCol w:w="5455.000000"/>
      </w:tblGrid>
      <w:tr w14:paraId="0F1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7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5C5F012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8"/>
                <w:szCs w:val="28"/>
                <w:rFonts w:ascii="等线" w:hAnsi="等线" w:eastAsia="等线" w:cs="Times New Roman"/>
              </w:rPr>
            </w:pPr>
            <w:r>
              <w:rPr>
                <w:color w:val="auto"/>
                <w:sz w:val="28"/>
                <w:szCs w:val="28"/>
                <w:rFonts w:ascii="等线" w:hAnsi="等线" w:eastAsia="等线" w:cs="Times New Roman" w:hint="eastAsia"/>
              </w:rPr>
              <w:t>岗位名称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5AA555E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8"/>
                <w:lang w:val="en-US" w:eastAsia="zh-CN"/>
                <w:szCs w:val="28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8"/>
                <w:lang w:val="en-US" w:eastAsia="zh-CN"/>
                <w:szCs w:val="28"/>
                <w:rFonts w:ascii="等线" w:hAnsi="等线" w:eastAsia="等线" w:cs="Times New Roman" w:hint="eastAsia"/>
              </w:rPr>
              <w:t>岗位代码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15EA759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8"/>
                <w:szCs w:val="28"/>
                <w:rFonts w:ascii="等线" w:hAnsi="等线" w:eastAsia="等线" w:cs="Times New Roman"/>
              </w:rPr>
            </w:pPr>
            <w:r>
              <w:rPr>
                <w:color w:val="auto"/>
                <w:sz w:val="28"/>
                <w:szCs w:val="28"/>
                <w:rFonts w:ascii="等线" w:hAnsi="等线" w:eastAsia="等线" w:cs="Times New Roman" w:hint="eastAsia"/>
              </w:rPr>
              <w:t>计划数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6BCE0A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8"/>
                <w:lang w:eastAsia="zh-CN"/>
                <w:szCs w:val="28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8"/>
                <w:szCs w:val="28"/>
                <w:rFonts w:ascii="等线" w:hAnsi="等线" w:eastAsia="等线" w:cs="Times New Roman" w:hint="eastAsia"/>
              </w:rPr>
              <w:t>岗位</w:t>
            </w:r>
            <w:r>
              <w:rPr>
                <w:color w:val="auto"/>
                <w:sz w:val="28"/>
                <w:lang w:val="en-US" w:eastAsia="zh-CN"/>
                <w:szCs w:val="28"/>
                <w:rFonts w:ascii="等线" w:hAnsi="等线" w:eastAsia="等线" w:cs="Times New Roman" w:hint="eastAsia"/>
              </w:rPr>
              <w:t>设置</w:t>
            </w:r>
          </w:p>
        </w:tc>
      </w:tr>
      <w:tr w14:paraId="7A2F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33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3AEA31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初中语文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D995FF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4"/>
                <w:lang w:val="en-US" w:eastAsia="zh-CN"/>
                <w:rFonts w:ascii="等线" w:hAnsi="等线" w:eastAsia="等线" w:cs="Times New Roman" w:hint="default"/>
              </w:rPr>
              <w:t>2501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27035A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4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112F5AD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岳集中心学校2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人，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白沙中心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学校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1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人，</w:t>
            </w:r>
          </w:p>
          <w:p w14:paraId="3EFE5A0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临涣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中心学校1人</w:t>
            </w:r>
          </w:p>
        </w:tc>
      </w:tr>
      <w:tr w14:paraId="7C28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B2558D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初中数学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2300825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4"/>
                <w:lang w:val="en-US" w:eastAsia="zh-CN"/>
                <w:rFonts w:ascii="等线" w:hAnsi="等线" w:eastAsia="等线" w:cs="Times New Roman" w:hint="default"/>
              </w:rPr>
              <w:t>2502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FF49A1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5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4D1CE9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陈集中心学校1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人，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岳集中心学校1人，</w:t>
            </w:r>
          </w:p>
          <w:p w14:paraId="2F66E05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白沙中心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学校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1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人，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临涣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中心学校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2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</w:t>
            </w:r>
          </w:p>
        </w:tc>
      </w:tr>
      <w:tr w14:paraId="1413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217C883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初中英语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0A9A2B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4"/>
                <w:lang w:val="en-US" w:eastAsia="zh-CN"/>
                <w:rFonts w:ascii="等线" w:hAnsi="等线" w:eastAsia="等线" w:cs="Times New Roman" w:hint="default"/>
              </w:rPr>
              <w:t>2503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C2043E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6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4BDBE1A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岳集中心学校2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人，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白沙中心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学校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2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人，</w:t>
            </w:r>
          </w:p>
          <w:p w14:paraId="5CE2B7F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临涣中心学校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2人</w:t>
            </w:r>
          </w:p>
        </w:tc>
      </w:tr>
      <w:tr w14:paraId="6227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49BB9C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初中物理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1932C43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4"/>
                <w:lang w:val="en-US" w:eastAsia="zh-CN"/>
                <w:rFonts w:ascii="等线" w:hAnsi="等线" w:eastAsia="等线" w:cs="Times New Roman" w:hint="default"/>
              </w:rPr>
              <w:t>2504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F88840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1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0114A01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陈集中心学校1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</w:t>
            </w:r>
          </w:p>
        </w:tc>
      </w:tr>
      <w:tr w14:paraId="01B6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03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6931993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初中道德与法治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754E96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4"/>
                <w:lang w:val="en-US" w:eastAsia="zh-CN"/>
                <w:rFonts w:ascii="等线" w:hAnsi="等线" w:eastAsia="等线" w:cs="Times New Roman" w:hint="default"/>
              </w:rPr>
              <w:t>2505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6DC2939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2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C062AE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双堆中心学校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1人，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白沙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中心学校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1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人</w:t>
            </w:r>
          </w:p>
        </w:tc>
      </w:tr>
      <w:tr w14:paraId="3623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51" w:hRule="atLeast"/>
        </w:trPr>
        <w:tc>
          <w:tcPr>
            <w:tcW w:w="1449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34D810A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初中历史</w:t>
            </w:r>
          </w:p>
        </w:tc>
        <w:tc>
          <w:tcPr>
            <w:tcW w:w="123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1AEA419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default"/>
              </w:rPr>
            </w:pPr>
            <w:r>
              <w:rPr>
                <w:color w:val="auto"/>
                <w:sz w:val="24"/>
                <w:lang w:val="en-US" w:eastAsia="zh-CN"/>
                <w:rFonts w:ascii="等线" w:hAnsi="等线" w:eastAsia="等线" w:cs="Times New Roman" w:hint="default"/>
              </w:rPr>
              <w:t>2506</w:t>
            </w:r>
          </w:p>
        </w:tc>
        <w:tc>
          <w:tcPr>
            <w:tcW w:w="990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71ACBFD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auto"/>
              <w:rPr>
                <w:color w:val="auto"/>
                <w:sz w:val="24"/>
                <w:lang w:eastAsia="zh-CN"/>
                <w:szCs w:val="24"/>
                <w:rFonts w:ascii="等线" w:hAnsi="等线" w:eastAsia="等线" w:cs="Times New Roman" w:hint="eastAsia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2</w:t>
            </w:r>
          </w:p>
        </w:tc>
        <w:tc>
          <w:tcPr>
            <w:tcW w:w="5455" w:type="dxa"/>
            <w:vAlign w:val="center"/>
            <w:tcMar>
              <w:top w:type="dxa" w:w="0.000000"/>
              <w:bottom w:type="dxa" w:w="0.000000"/>
              <w:left w:type="dxa" w:w="0.000000"/>
              <w:right w:type="dxa" w:w="0.000000"/>
            </w:tcMar>
          </w:tcPr>
          <w:p w14:paraId="25980D2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40" w:lineRule="auto"/>
              <w:rPr>
                <w:color w:val="auto"/>
                <w:sz w:val="24"/>
                <w:szCs w:val="24"/>
                <w:rFonts w:ascii="等线" w:hAnsi="等线" w:eastAsia="等线" w:cs="Times New Roman"/>
              </w:rPr>
            </w:pP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双堆中心学校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1人，</w:t>
            </w:r>
            <w:r>
              <w:rPr>
                <w:color w:val="auto"/>
                <w:sz w:val="24"/>
                <w:lang w:val="en-US" w:eastAsia="zh-CN"/>
                <w:szCs w:val="24"/>
                <w:rFonts w:ascii="等线" w:hAnsi="等线" w:eastAsia="等线" w:cs="Times New Roman" w:hint="eastAsia"/>
              </w:rPr>
              <w:t>南坪中心学校</w:t>
            </w:r>
            <w:r>
              <w:rPr>
                <w:color w:val="auto"/>
                <w:sz w:val="24"/>
                <w:szCs w:val="24"/>
                <w:rFonts w:ascii="等线" w:hAnsi="等线" w:eastAsia="等线" w:cs="Times New Roman" w:hint="eastAsia"/>
              </w:rPr>
              <w:t>1人</w:t>
            </w:r>
          </w:p>
        </w:tc>
      </w:tr>
    </w:tbl>
    <w:p w14:paraId="473F1D7C"/>
    <w:p w14:paraId="33EF6EC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szCs w:val="32"/>
          <w:rFonts w:ascii="仿宋_GB2312" w:hAnsi="仿宋_GB2312" w:eastAsia="仿宋_GB2312" w:cs="仿宋_GB2312" w:hint="eastAsia"/>
        </w:rPr>
      </w:pPr>
      <w:bookmarkStart w:id="0" w:name="_GoBack"/>
      <w:bookmarkEnd w:id="0"/>
    </w:p>
    <w:sectPr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35B4AE9"/>
    <w:rsid w:val="08551E9D"/>
    <w:rsid w:val="0A2F7010"/>
    <w:rsid w:val="2030095B"/>
    <w:rsid w:val="20700CF6"/>
    <w:rsid w:val="21D54A64"/>
    <w:rsid w:val="28B04FDE"/>
    <w:rsid w:val="2D937732"/>
    <w:rsid w:val="30BD5A58"/>
    <w:rsid w:val="315A0567"/>
    <w:rsid w:val="35B46497"/>
    <w:rsid w:val="3B8D6AEC"/>
    <w:rsid w:val="3CE516F6"/>
    <w:rsid w:val="462E4AE7"/>
    <w:rsid w:val="47614646"/>
    <w:rsid w:val="521045FE"/>
    <w:rsid w:val="52A5743C"/>
    <w:rsid w:val="57621579"/>
    <w:rsid w:val="598D5A3B"/>
    <w:rsid w:val="5AFF0D31"/>
    <w:rsid w:val="5B1A473F"/>
    <w:rsid w:val="641D00FA"/>
    <w:rsid w:val="6F9401C4"/>
    <w:rsid w:val="7B413EB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table" w:styleId="4">
    <w:name w:val="Table Grid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0.000000"/>
        <w:right w:type="dxa" w:w="0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45</TotalTime>
  <Pages>1</Pages>
  <Words>3026</Words>
  <Characters>3212</Characters>
  <Application>WPS Office_12.1.0.21915_F1E327BC-269C-435d-A152-05C5408002CA</Application>
  <DocSecurity>0</DocSecurity>
  <Lines>0</Lines>
  <Paragraphs>0</Paragraphs>
  <ScaleCrop>false</ScaleCrop>
  <Company/>
  <LinksUpToDate>false</LinksUpToDate>
  <CharactersWithSpaces>3276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奇士心</cp:lastModifiedBy>
  <cp:revision>0</cp:revision>
  <dcterms:created xsi:type="dcterms:W3CDTF">2025-08-01T07:00:00Z</dcterms:created>
  <dcterms:modified xsi:type="dcterms:W3CDTF">2025-08-02T09:07:32Z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eyJoZGlkIjoiMGRiMTU3OWNkOTQ4NTNlYjc0ZGI1MDdjOWQwMDUyMzEiLCJ1c2VySWQiOiI0NjUwNDY1NDMifQ==</vt:lpwstr>
  </property>
  <property fmtid="{D5CDD505-2E9C-101B-9397-08002B2CF9AE}" pid="4" name="ICV">
    <vt:lpwstr>FC33741ED6224861AB47775EC8B60BE0_12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 w14:paraId="2886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32"/>
          <w:szCs w:val="32"/>
        </w:rPr>
      </w:pPr>
    </w:p>
    <w:p w14:paraId="79651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濉溪县2025年公开引进县外在编在职教师</w:t>
      </w:r>
    </w:p>
    <w:p w14:paraId="73C9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岗位信息表</w:t>
      </w:r>
    </w:p>
    <w:p w14:paraId="0F46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30"/>
        <w:gridCol w:w="990"/>
        <w:gridCol w:w="5455"/>
      </w:tblGrid>
      <w:tr w14:paraId="0F1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计划数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  <w:lang w:val="en-US" w:eastAsia="zh-CN"/>
              </w:rPr>
              <w:t>设置</w:t>
            </w:r>
          </w:p>
        </w:tc>
      </w:tr>
      <w:tr w14:paraId="7A2F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初中语文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岳集中心学校2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白沙中心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</w:p>
          <w:p w14:paraId="3EFE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临涣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中心学校1人</w:t>
            </w:r>
          </w:p>
        </w:tc>
      </w:tr>
      <w:tr w14:paraId="7C28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初中数学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陈集中心学校1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岳集中心学校1人，</w:t>
            </w:r>
          </w:p>
          <w:p w14:paraId="2F66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白沙中心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临涣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</w:t>
            </w:r>
          </w:p>
        </w:tc>
      </w:tr>
      <w:tr w14:paraId="1413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初中英语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岳集中心学校2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白沙中心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</w:p>
          <w:p w14:paraId="5CE2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临涣中心学校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2人</w:t>
            </w:r>
          </w:p>
        </w:tc>
      </w:tr>
      <w:tr w14:paraId="6227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初中物理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8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陈集中心学校1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</w:t>
            </w:r>
          </w:p>
        </w:tc>
      </w:tr>
      <w:tr w14:paraId="01B6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初中道德与法治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双堆中心学校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1人，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</w:t>
            </w:r>
          </w:p>
        </w:tc>
      </w:tr>
      <w:tr w14:paraId="3623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初中历史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双堆中心学校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1人，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南坪中心学校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1人</w:t>
            </w:r>
          </w:p>
        </w:tc>
      </w:tr>
    </w:tbl>
    <w:p w14:paraId="473F1D7C"/>
    <w:p w14:paraId="33EF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tbak/modified.xml>Sun Aug  3 05:59:58 2025
save:Sun Aug  3 06:00:27 2025

</file>