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41E4">
      <w:pPr>
        <w:spacing w:line="460" w:lineRule="exact"/>
        <w:rPr>
          <w:rFonts w:ascii="仿宋" w:hAnsi="仿宋" w:eastAsia="仿宋" w:cs="等线"/>
          <w:color w:val="000000"/>
          <w:spacing w:val="20"/>
          <w:kern w:val="0"/>
          <w:sz w:val="32"/>
          <w:szCs w:val="32"/>
        </w:rPr>
      </w:pPr>
      <w:r>
        <w:rPr>
          <w:rFonts w:ascii="仿宋" w:hAnsi="仿宋" w:eastAsia="仿宋" w:cs="等线"/>
          <w:color w:val="000000"/>
          <w:spacing w:val="20"/>
          <w:kern w:val="0"/>
          <w:sz w:val="32"/>
          <w:szCs w:val="32"/>
        </w:rPr>
        <w:t>附件3</w:t>
      </w:r>
    </w:p>
    <w:p w14:paraId="27C80EAB">
      <w:pPr>
        <w:adjustRightInd w:val="0"/>
        <w:snapToGrid w:val="0"/>
        <w:spacing w:line="560" w:lineRule="exact"/>
        <w:jc w:val="center"/>
        <w:rPr>
          <w:rFonts w:ascii="宋体" w:hAnsi="宋体" w:eastAsia="宋体" w:cs="等线"/>
          <w:color w:val="000000"/>
          <w:kern w:val="0"/>
          <w:sz w:val="44"/>
          <w:szCs w:val="44"/>
        </w:rPr>
      </w:pPr>
      <w:r>
        <w:rPr>
          <w:rFonts w:ascii="宋体" w:hAnsi="宋体" w:eastAsia="宋体" w:cs="等线"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 w:cs="等线"/>
          <w:color w:val="000000"/>
          <w:kern w:val="0"/>
          <w:sz w:val="44"/>
          <w:szCs w:val="44"/>
        </w:rPr>
        <w:t>5</w:t>
      </w:r>
      <w:r>
        <w:rPr>
          <w:rFonts w:ascii="宋体" w:hAnsi="宋体" w:eastAsia="宋体" w:cs="等线"/>
          <w:color w:val="000000"/>
          <w:kern w:val="0"/>
          <w:sz w:val="44"/>
          <w:szCs w:val="44"/>
        </w:rPr>
        <w:t>年来安县部分学校</w:t>
      </w:r>
      <w:r>
        <w:rPr>
          <w:rFonts w:hint="eastAsia" w:ascii="宋体" w:hAnsi="宋体" w:eastAsia="宋体" w:cs="等线"/>
          <w:color w:val="000000"/>
          <w:kern w:val="0"/>
          <w:sz w:val="44"/>
          <w:szCs w:val="44"/>
        </w:rPr>
        <w:t>幼儿园</w:t>
      </w:r>
      <w:r>
        <w:rPr>
          <w:rFonts w:ascii="宋体" w:hAnsi="宋体" w:eastAsia="宋体" w:cs="等线"/>
          <w:color w:val="000000"/>
          <w:kern w:val="0"/>
          <w:sz w:val="44"/>
          <w:szCs w:val="44"/>
        </w:rPr>
        <w:t>选调教师</w:t>
      </w:r>
    </w:p>
    <w:p w14:paraId="56D4B2DF">
      <w:pPr>
        <w:adjustRightInd w:val="0"/>
        <w:snapToGrid w:val="0"/>
        <w:spacing w:line="560" w:lineRule="exact"/>
        <w:jc w:val="center"/>
        <w:rPr>
          <w:rFonts w:ascii="宋体" w:hAnsi="宋体" w:eastAsia="宋体" w:cs="等线"/>
          <w:color w:val="000000"/>
          <w:kern w:val="0"/>
          <w:sz w:val="44"/>
          <w:szCs w:val="44"/>
        </w:rPr>
      </w:pPr>
      <w:r>
        <w:rPr>
          <w:rFonts w:ascii="宋体" w:hAnsi="宋体" w:eastAsia="宋体" w:cs="等线"/>
          <w:color w:val="000000"/>
          <w:kern w:val="0"/>
          <w:sz w:val="44"/>
          <w:szCs w:val="44"/>
        </w:rPr>
        <w:t>报考证明</w:t>
      </w:r>
    </w:p>
    <w:p w14:paraId="021C4176">
      <w:pPr>
        <w:adjustRightInd w:val="0"/>
        <w:snapToGrid w:val="0"/>
        <w:spacing w:line="560" w:lineRule="exact"/>
        <w:rPr>
          <w:rFonts w:ascii="仿宋" w:hAnsi="仿宋" w:eastAsia="仿宋" w:cs="等线"/>
          <w:color w:val="000000"/>
          <w:kern w:val="0"/>
          <w:sz w:val="32"/>
          <w:szCs w:val="32"/>
        </w:rPr>
      </w:pPr>
      <w:r>
        <w:rPr>
          <w:rFonts w:ascii="仿宋" w:hAnsi="仿宋" w:eastAsia="仿宋" w:cs="等线"/>
          <w:color w:val="000000"/>
          <w:kern w:val="0"/>
          <w:sz w:val="32"/>
          <w:szCs w:val="32"/>
        </w:rPr>
        <w:t>来安县教育体育局：</w:t>
      </w:r>
    </w:p>
    <w:p w14:paraId="732C7869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等线"/>
          <w:color w:val="000000"/>
          <w:kern w:val="0"/>
          <w:sz w:val="32"/>
          <w:szCs w:val="32"/>
        </w:rPr>
      </w:pPr>
      <w:r>
        <w:rPr>
          <w:rFonts w:ascii="仿宋" w:hAnsi="仿宋" w:eastAsia="仿宋" w:cs="等线"/>
          <w:color w:val="000000"/>
          <w:kern w:val="0"/>
          <w:sz w:val="32"/>
          <w:szCs w:val="32"/>
        </w:rPr>
        <w:t>兹有我校在编/交流轮岗/借用教师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报名参加202</w:t>
      </w:r>
      <w:r>
        <w:rPr>
          <w:rFonts w:hint="eastAsia" w:ascii="仿宋" w:hAnsi="仿宋" w:eastAsia="仿宋" w:cs="等线"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年来安县公开选调教师考试，其在我县公办学校任教起始时间是</w:t>
      </w:r>
      <w:r>
        <w:rPr>
          <w:rFonts w:ascii="仿宋" w:hAnsi="仿宋" w:eastAsia="仿宋" w:cs="等线"/>
          <w:b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月，至202</w:t>
      </w:r>
      <w:r>
        <w:rPr>
          <w:rFonts w:hint="eastAsia" w:ascii="仿宋" w:hAnsi="仿宋" w:eastAsia="仿宋" w:cs="等线"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年8月连续任教共计</w:t>
      </w:r>
      <w:r>
        <w:rPr>
          <w:rFonts w:ascii="仿宋" w:hAnsi="仿宋" w:eastAsia="仿宋" w:cs="等线"/>
          <w:b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学年。其现任教</w:t>
      </w:r>
      <w:r>
        <w:rPr>
          <w:rFonts w:hint="eastAsia" w:ascii="仿宋" w:hAnsi="仿宋" w:eastAsia="仿宋" w:cs="等线"/>
          <w:color w:val="000000"/>
          <w:kern w:val="0"/>
          <w:sz w:val="32"/>
          <w:szCs w:val="32"/>
          <w:lang w:val="en-US" w:eastAsia="zh-CN"/>
        </w:rPr>
        <w:t>年级</w:t>
      </w:r>
      <w:bookmarkStart w:id="0" w:name="_GoBack"/>
      <w:bookmarkEnd w:id="0"/>
      <w:r>
        <w:rPr>
          <w:rFonts w:ascii="仿宋" w:hAnsi="仿宋" w:eastAsia="仿宋" w:cs="等线"/>
          <w:color w:val="000000"/>
          <w:kern w:val="0"/>
          <w:sz w:val="32"/>
          <w:szCs w:val="32"/>
        </w:rPr>
        <w:t>为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年级</w:t>
      </w:r>
      <w:r>
        <w:rPr>
          <w:rFonts w:ascii="仿宋" w:hAnsi="仿宋" w:eastAsia="仿宋" w:cs="等线"/>
          <w:i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任教学科为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。</w:t>
      </w:r>
    </w:p>
    <w:p w14:paraId="2012C6B3"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等线"/>
          <w:b/>
          <w:color w:val="000000"/>
          <w:kern w:val="0"/>
          <w:sz w:val="32"/>
          <w:szCs w:val="32"/>
          <w:u w:val="single"/>
        </w:rPr>
      </w:pPr>
    </w:p>
    <w:p w14:paraId="6B868C3B">
      <w:pPr>
        <w:adjustRightInd w:val="0"/>
        <w:snapToGrid w:val="0"/>
        <w:spacing w:line="560" w:lineRule="exact"/>
        <w:ind w:firstLine="627" w:firstLineChars="196"/>
        <w:rPr>
          <w:rFonts w:ascii="仿宋" w:hAnsi="仿宋" w:eastAsia="仿宋" w:cs="等线"/>
          <w:color w:val="000000"/>
          <w:kern w:val="0"/>
          <w:sz w:val="32"/>
          <w:szCs w:val="32"/>
        </w:rPr>
      </w:pPr>
      <w:r>
        <w:rPr>
          <w:rFonts w:ascii="仿宋" w:hAnsi="仿宋" w:eastAsia="仿宋" w:cs="等线"/>
          <w:color w:val="000000"/>
          <w:kern w:val="0"/>
          <w:sz w:val="32"/>
          <w:szCs w:val="32"/>
        </w:rPr>
        <w:t>1.师德考核结果：</w:t>
      </w:r>
    </w:p>
    <w:p w14:paraId="5BAAB563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</w:pPr>
      <w:r>
        <w:rPr>
          <w:rFonts w:ascii="仿宋" w:hAnsi="仿宋" w:eastAsia="仿宋" w:cs="等线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等线"/>
          <w:color w:val="000000"/>
          <w:kern w:val="0"/>
          <w:sz w:val="32"/>
          <w:szCs w:val="32"/>
        </w:rPr>
        <w:t>22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年度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等线"/>
          <w:color w:val="000000"/>
          <w:kern w:val="0"/>
          <w:sz w:val="32"/>
          <w:szCs w:val="32"/>
        </w:rPr>
        <w:t>23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年度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            </w:t>
      </w:r>
    </w:p>
    <w:p w14:paraId="4EE48F99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</w:pPr>
      <w:r>
        <w:rPr>
          <w:rFonts w:ascii="仿宋" w:hAnsi="仿宋" w:eastAsia="仿宋" w:cs="等线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等线"/>
          <w:color w:val="000000"/>
          <w:kern w:val="0"/>
          <w:sz w:val="32"/>
          <w:szCs w:val="32"/>
        </w:rPr>
        <w:t>4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年度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           </w:t>
      </w:r>
    </w:p>
    <w:p w14:paraId="27413F87">
      <w:pPr>
        <w:adjustRightInd w:val="0"/>
        <w:snapToGrid w:val="0"/>
        <w:spacing w:line="560" w:lineRule="exact"/>
        <w:ind w:firstLine="627" w:firstLineChars="196"/>
        <w:rPr>
          <w:rFonts w:ascii="仿宋" w:hAnsi="仿宋" w:eastAsia="仿宋" w:cs="等线"/>
          <w:color w:val="000000"/>
          <w:kern w:val="0"/>
          <w:sz w:val="32"/>
          <w:szCs w:val="32"/>
        </w:rPr>
      </w:pPr>
      <w:r>
        <w:rPr>
          <w:rFonts w:ascii="仿宋" w:hAnsi="仿宋" w:eastAsia="仿宋" w:cs="等线"/>
          <w:color w:val="000000"/>
          <w:kern w:val="0"/>
          <w:sz w:val="32"/>
          <w:szCs w:val="32"/>
        </w:rPr>
        <w:t>2.年度考核结果：</w:t>
      </w:r>
    </w:p>
    <w:p w14:paraId="00B9D037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</w:pPr>
      <w:r>
        <w:rPr>
          <w:rFonts w:ascii="仿宋" w:hAnsi="仿宋" w:eastAsia="仿宋" w:cs="等线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等线"/>
          <w:color w:val="000000"/>
          <w:kern w:val="0"/>
          <w:sz w:val="32"/>
          <w:szCs w:val="32"/>
        </w:rPr>
        <w:t>22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年度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等线"/>
          <w:color w:val="000000"/>
          <w:kern w:val="0"/>
          <w:sz w:val="32"/>
          <w:szCs w:val="32"/>
        </w:rPr>
        <w:t>23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年度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            </w:t>
      </w:r>
    </w:p>
    <w:p w14:paraId="05B887E2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</w:pPr>
      <w:r>
        <w:rPr>
          <w:rFonts w:ascii="仿宋" w:hAnsi="仿宋" w:eastAsia="仿宋" w:cs="等线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等线"/>
          <w:color w:val="000000"/>
          <w:kern w:val="0"/>
          <w:sz w:val="32"/>
          <w:szCs w:val="32"/>
        </w:rPr>
        <w:t>4</w:t>
      </w:r>
      <w:r>
        <w:rPr>
          <w:rFonts w:ascii="仿宋" w:hAnsi="仿宋" w:eastAsia="仿宋" w:cs="等线"/>
          <w:color w:val="000000"/>
          <w:kern w:val="0"/>
          <w:sz w:val="32"/>
          <w:szCs w:val="32"/>
        </w:rPr>
        <w:t>年度</w:t>
      </w:r>
      <w:r>
        <w:rPr>
          <w:rFonts w:ascii="仿宋" w:hAnsi="仿宋" w:eastAsia="仿宋" w:cs="等线"/>
          <w:color w:val="000000"/>
          <w:kern w:val="0"/>
          <w:sz w:val="32"/>
          <w:szCs w:val="32"/>
          <w:u w:val="single"/>
        </w:rPr>
        <w:t xml:space="preserve">              </w:t>
      </w:r>
    </w:p>
    <w:p w14:paraId="4E9402D5"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等线"/>
          <w:b/>
          <w:color w:val="000000"/>
          <w:kern w:val="0"/>
          <w:sz w:val="32"/>
          <w:szCs w:val="32"/>
          <w:u w:val="single"/>
        </w:rPr>
      </w:pPr>
    </w:p>
    <w:p w14:paraId="582CD252"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等线"/>
          <w:b/>
          <w:color w:val="000000"/>
          <w:kern w:val="0"/>
          <w:sz w:val="32"/>
          <w:szCs w:val="32"/>
        </w:rPr>
      </w:pPr>
    </w:p>
    <w:p w14:paraId="01E65774">
      <w:pPr>
        <w:adjustRightInd w:val="0"/>
        <w:snapToGrid w:val="0"/>
        <w:spacing w:line="560" w:lineRule="exact"/>
        <w:rPr>
          <w:rFonts w:ascii="仿宋" w:hAnsi="仿宋" w:eastAsia="仿宋" w:cs="等线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等线"/>
          <w:b/>
          <w:color w:val="000000"/>
          <w:kern w:val="0"/>
          <w:sz w:val="32"/>
          <w:szCs w:val="32"/>
        </w:rPr>
        <w:t>经办人签名：                      现工作学校盖章处</w:t>
      </w:r>
    </w:p>
    <w:p w14:paraId="1883ADA8">
      <w:pPr>
        <w:adjustRightInd w:val="0"/>
        <w:snapToGrid w:val="0"/>
        <w:spacing w:line="560" w:lineRule="exact"/>
        <w:rPr>
          <w:rFonts w:ascii="仿宋" w:hAnsi="仿宋" w:eastAsia="仿宋" w:cs="等线"/>
          <w:b/>
          <w:color w:val="000000"/>
          <w:kern w:val="0"/>
          <w:sz w:val="32"/>
          <w:szCs w:val="32"/>
        </w:rPr>
      </w:pPr>
    </w:p>
    <w:p w14:paraId="5A8CB4D9">
      <w:pPr>
        <w:adjustRightInd w:val="0"/>
        <w:snapToGrid w:val="0"/>
        <w:spacing w:line="560" w:lineRule="exact"/>
        <w:rPr>
          <w:rFonts w:ascii="仿宋" w:hAnsi="仿宋" w:eastAsia="仿宋" w:cs="等线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等线"/>
          <w:b/>
          <w:color w:val="000000"/>
          <w:kern w:val="0"/>
          <w:sz w:val="32"/>
          <w:szCs w:val="32"/>
        </w:rPr>
        <w:t xml:space="preserve">校长签名：                           </w:t>
      </w:r>
    </w:p>
    <w:p w14:paraId="16F10660">
      <w:pPr>
        <w:adjustRightInd w:val="0"/>
        <w:snapToGrid w:val="0"/>
        <w:spacing w:line="560" w:lineRule="exact"/>
        <w:jc w:val="right"/>
        <w:rPr>
          <w:rFonts w:ascii="仿宋" w:hAnsi="仿宋" w:eastAsia="仿宋" w:cs="等线"/>
          <w:color w:val="000000"/>
          <w:kern w:val="0"/>
          <w:szCs w:val="21"/>
        </w:rPr>
      </w:pPr>
      <w:r>
        <w:rPr>
          <w:rFonts w:ascii="仿宋" w:hAnsi="仿宋" w:eastAsia="仿宋" w:cs="等线"/>
          <w:b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等线"/>
          <w:b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 w:cs="等线"/>
          <w:b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等线"/>
          <w:b/>
          <w:color w:val="000000"/>
          <w:kern w:val="0"/>
          <w:sz w:val="32"/>
          <w:szCs w:val="32"/>
        </w:rPr>
        <w:t xml:space="preserve">  </w:t>
      </w:r>
      <w:r>
        <w:rPr>
          <w:rFonts w:ascii="仿宋" w:hAnsi="仿宋" w:eastAsia="仿宋" w:cs="等线"/>
          <w:b/>
          <w:color w:val="000000"/>
          <w:kern w:val="0"/>
          <w:sz w:val="32"/>
          <w:szCs w:val="32"/>
        </w:rPr>
        <w:t>月    日</w:t>
      </w:r>
    </w:p>
    <w:p w14:paraId="5A5E16AF"/>
    <w:sectPr>
      <w:footerReference r:id="rId3" w:type="default"/>
      <w:pgSz w:w="11906" w:h="16838"/>
      <w:pgMar w:top="113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等线" w:cs="等线"/>
        <w:kern w:val="2"/>
        <w:sz w:val="21"/>
        <w:szCs w:val="21"/>
        <w:lang w:val="en-US" w:eastAsia="zh-CN" w:bidi="ar-SA"/>
      </w:rPr>
      <w:id w:val="692016141"/>
      <w:docPartObj>
        <w:docPartGallery w:val="autotext"/>
      </w:docPartObj>
    </w:sdtPr>
    <w:sdtEndPr>
      <w:rPr>
        <w:rFonts w:ascii="等线" w:hAnsi="等线" w:eastAsia="等线" w:cs="等线"/>
        <w:kern w:val="2"/>
        <w:sz w:val="18"/>
        <w:szCs w:val="18"/>
        <w:lang w:val="en-US" w:eastAsia="zh-CN" w:bidi="ar-SA"/>
      </w:rPr>
    </w:sdtEndPr>
    <w:sdtContent>
      <w:p w14:paraId="49748B7E"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等线" w:hAnsi="等线" w:eastAsia="等线" w:cs="等线"/>
            <w:kern w:val="2"/>
            <w:sz w:val="18"/>
            <w:szCs w:val="18"/>
            <w:lang w:val="en-US" w:eastAsia="zh-CN" w:bidi="ar-SA"/>
          </w:rPr>
        </w:pPr>
        <w:r>
          <w:rPr>
            <w:rFonts w:ascii="等线" w:hAnsi="等线" w:eastAsia="等线" w:cs="等线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等线" w:hAnsi="等线" w:eastAsia="等线" w:cs="等线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等线" w:hAnsi="等线" w:eastAsia="等线" w:cs="等线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等线" w:hAnsi="等线" w:eastAsia="等线" w:cs="等线"/>
            <w:kern w:val="2"/>
            <w:sz w:val="18"/>
            <w:szCs w:val="18"/>
            <w:lang w:val="zh-CN" w:eastAsia="zh-CN" w:bidi="ar-SA"/>
          </w:rPr>
          <w:t>1</w:t>
        </w:r>
        <w:r>
          <w:rPr>
            <w:rFonts w:ascii="等线" w:hAnsi="等线" w:eastAsia="等线" w:cs="等线"/>
            <w:kern w:val="2"/>
            <w:sz w:val="18"/>
            <w:szCs w:val="18"/>
            <w:lang w:val="zh-CN" w:eastAsia="zh-CN" w:bidi="ar-SA"/>
          </w:rPr>
          <w:fldChar w:fldCharType="end"/>
        </w:r>
      </w:p>
    </w:sdtContent>
  </w:sdt>
  <w:p w14:paraId="69D6374B"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等线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973AF"/>
    <w:rsid w:val="21F973AF"/>
    <w:rsid w:val="3EE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203</Characters>
  <Lines>0</Lines>
  <Paragraphs>0</Paragraphs>
  <TotalTime>0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2025-08-13T02:56:00Z</dcterms:created>
  <dc:creator>桐儿</dc:creator>
  <cp:lastModifiedBy>桐儿</cp:lastModifiedBy>
  <dcterms:modified xsi:type="dcterms:W3CDTF">2025-08-13T03:03:33Z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A63ED2A0F14243D38BC1C9FB4DD34B77_11</vt:lpwstr>
  </property>
  <property fmtid="{D5CDD505-2E9C-101B-9397-08002B2CF9AE}" pid="4" name="KSOTemplateDocerSaveRecord">
    <vt:lpwstr>eyJoZGlkIjoiNWEwODdhZGQ3ZDEwOTcyOTM4MGNmZTg1OTg3ZTUwM2MiLCJ1c2VySWQiOiIzNzkwNjg2OTgifQ==</vt:lpwstr>
  </property>
</Properties>
</file>